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b w:val="1"/>
          <w:i w:val="1"/>
          <w:color w:val="31849b"/>
          <w:sz w:val="28"/>
          <w:szCs w:val="28"/>
          <w:vertAlign w:val="baseline"/>
          <w:rtl w:val="0"/>
        </w:rPr>
        <w:t xml:space="preserve">Ciències Socials</w:t>
      </w:r>
      <w:r w:rsidDel="00000000" w:rsidR="00000000" w:rsidRPr="00000000">
        <w:rPr>
          <w:rtl w:val="0"/>
        </w:rPr>
      </w:r>
    </w:p>
    <w:p w:rsidR="00000000" w:rsidDel="00000000" w:rsidP="00000000" w:rsidRDefault="00000000" w:rsidRPr="00000000" w14:paraId="0000000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b w:val="1"/>
          <w:i w:val="1"/>
          <w:color w:val="31849b"/>
          <w:sz w:val="28"/>
          <w:szCs w:val="28"/>
          <w:vertAlign w:val="baseline"/>
          <w:rtl w:val="0"/>
        </w:rPr>
        <w:t xml:space="preserve">4t ESO</w:t>
      </w:r>
      <w:r w:rsidDel="00000000" w:rsidR="00000000" w:rsidRPr="00000000">
        <w:rPr>
          <w:rtl w:val="0"/>
        </w:rPr>
      </w:r>
    </w:p>
    <w:p w:rsidR="00000000" w:rsidDel="00000000" w:rsidP="00000000" w:rsidRDefault="00000000" w:rsidRPr="00000000" w14:paraId="00000003">
      <w:pPr>
        <w:numPr>
          <w:ilvl w:val="0"/>
          <w:numId w:val="3"/>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rPr>
          <w:vertAlign w:val="baseline"/>
        </w:rPr>
      </w:pPr>
      <w:r w:rsidDel="00000000" w:rsidR="00000000" w:rsidRPr="00000000">
        <w:rPr>
          <w:rFonts w:ascii="Arial" w:cs="Arial" w:eastAsia="Arial" w:hAnsi="Arial"/>
          <w:b w:val="1"/>
          <w:sz w:val="22"/>
          <w:szCs w:val="22"/>
          <w:vertAlign w:val="baseline"/>
          <w:rtl w:val="0"/>
        </w:rPr>
        <w:t xml:space="preserve">AVALUACIÓ ORDINÀRIA</w:t>
      </w:r>
      <w:r w:rsidDel="00000000" w:rsidR="00000000" w:rsidRPr="00000000">
        <w:rPr>
          <w:rtl w:val="0"/>
        </w:rPr>
      </w:r>
    </w:p>
    <w:p w:rsidR="00000000" w:rsidDel="00000000" w:rsidP="00000000" w:rsidRDefault="00000000" w:rsidRPr="00000000" w14:paraId="00000004">
      <w:pPr>
        <w:keepNext w:val="1"/>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1080" w:right="0" w:hanging="720"/>
        <w:jc w:val="left"/>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TRIMESTRAL</w:t>
      </w:r>
      <w:r w:rsidDel="00000000" w:rsidR="00000000" w:rsidRPr="00000000">
        <w:rPr>
          <w:rtl w:val="0"/>
        </w:rPr>
      </w:r>
    </w:p>
    <w:p w:rsidR="00000000" w:rsidDel="00000000" w:rsidP="00000000" w:rsidRDefault="00000000" w:rsidRPr="00000000" w14:paraId="0000000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La nota final de la convocatòria trimestral s’obté a partir de les notes obtingudes en les diferents unitats didàctiques, segons les dimensions detallades a continuació. </w:t>
      </w:r>
      <w:r w:rsidDel="00000000" w:rsidR="00000000" w:rsidRPr="00000000">
        <w:rPr>
          <w:rtl w:val="0"/>
        </w:rPr>
      </w:r>
    </w:p>
    <w:p w:rsidR="00000000" w:rsidDel="00000000" w:rsidP="00000000" w:rsidRDefault="00000000" w:rsidRPr="00000000" w14:paraId="0000000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tbl>
      <w:tblPr>
        <w:tblStyle w:val="Table1"/>
        <w:tblW w:w="10096.0" w:type="dxa"/>
        <w:jc w:val="left"/>
        <w:tblInd w:w="-108.0" w:type="dxa"/>
        <w:tblLayout w:type="fixed"/>
        <w:tblLook w:val="0000"/>
      </w:tblPr>
      <w:tblGrid>
        <w:gridCol w:w="1384"/>
        <w:gridCol w:w="1701"/>
        <w:gridCol w:w="4394"/>
        <w:gridCol w:w="2617"/>
        <w:tblGridChange w:id="0">
          <w:tblGrid>
            <w:gridCol w:w="1384"/>
            <w:gridCol w:w="1701"/>
            <w:gridCol w:w="4394"/>
            <w:gridCol w:w="2617"/>
          </w:tblGrid>
        </w:tblGridChange>
      </w:tblGrid>
      <w:tr>
        <w:trPr>
          <w:cantSplit w:val="0"/>
          <w:trHeight w:val="752" w:hRule="atLeast"/>
          <w:tblHeader w:val="0"/>
        </w:trPr>
        <w:tc>
          <w:tcPr>
            <w:gridSpan w:val="2"/>
            <w:tcBorders>
              <w:top w:color="000000" w:space="0" w:sz="4" w:val="single"/>
              <w:left w:color="000000" w:space="0" w:sz="4" w:val="single"/>
              <w:bottom w:color="000000" w:space="0" w:sz="4" w:val="single"/>
              <w:right w:color="000000" w:space="0" w:sz="4" w:val="single"/>
            </w:tcBorders>
            <w:shd w:fill="33cccc" w:val="clea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3cccc" w:val="clea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INSTRUMENTS D’AVALUACIÓ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3cccc" w:val="cle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PONDERACIONS</w:t>
            </w:r>
            <w:r w:rsidDel="00000000" w:rsidR="00000000" w:rsidRPr="00000000">
              <w:rPr>
                <w:rtl w:val="0"/>
              </w:rPr>
            </w:r>
          </w:p>
        </w:tc>
      </w:tr>
      <w:tr>
        <w:trPr>
          <w:cantSplit w:val="0"/>
          <w:trHeight w:val="545" w:hRule="atLeast"/>
          <w:tblHeader w:val="0"/>
        </w:trPr>
        <w:tc>
          <w:tcPr>
            <w:vMerge w:val="restart"/>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Específiques d’àmbit</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històrica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numPr>
                <w:ilvl w:val="0"/>
                <w:numId w:val="9"/>
              </w:numPr>
              <w:ind w:left="360" w:hanging="360"/>
              <w:rPr>
                <w:vertAlign w:val="baseline"/>
              </w:rPr>
            </w:pPr>
            <w:r w:rsidDel="00000000" w:rsidR="00000000" w:rsidRPr="00000000">
              <w:rPr>
                <w:rFonts w:ascii="Arial" w:cs="Arial" w:eastAsia="Arial" w:hAnsi="Arial"/>
                <w:sz w:val="22"/>
                <w:szCs w:val="22"/>
                <w:vertAlign w:val="baseline"/>
                <w:rtl w:val="0"/>
              </w:rPr>
              <w:t xml:space="preserve">Proves específiques </w:t>
            </w:r>
            <w:r w:rsidDel="00000000" w:rsidR="00000000" w:rsidRPr="00000000">
              <w:rPr>
                <w:rtl w:val="0"/>
              </w:rPr>
            </w:r>
          </w:p>
          <w:p w:rsidR="00000000" w:rsidDel="00000000" w:rsidP="00000000" w:rsidRDefault="00000000" w:rsidRPr="00000000" w14:paraId="00000010">
            <w:pPr>
              <w:ind w:left="36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5"/>
              </w:numPr>
              <w:ind w:left="360" w:hanging="360"/>
              <w:rPr>
                <w:vertAlign w:val="baseline"/>
              </w:rPr>
            </w:pPr>
            <w:r w:rsidDel="00000000" w:rsidR="00000000" w:rsidRPr="00000000">
              <w:rPr>
                <w:rFonts w:ascii="Arial" w:cs="Arial" w:eastAsia="Arial" w:hAnsi="Arial"/>
                <w:sz w:val="22"/>
                <w:szCs w:val="22"/>
                <w:vertAlign w:val="baseline"/>
                <w:rtl w:val="0"/>
              </w:rPr>
              <w:t xml:space="preserve">Activitats orals, escrites, interactives i complementàries</w:t>
            </w:r>
            <w:r w:rsidDel="00000000" w:rsidR="00000000" w:rsidRPr="00000000">
              <w:rPr>
                <w:rtl w:val="0"/>
              </w:rPr>
            </w:r>
          </w:p>
          <w:p w:rsidR="00000000" w:rsidDel="00000000" w:rsidP="00000000" w:rsidRDefault="00000000" w:rsidRPr="00000000" w14:paraId="00000012">
            <w:pPr>
              <w:ind w:left="360" w:right="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ind w:left="360" w:right="0" w:firstLine="0"/>
              <w:rPr>
                <w:rFonts w:ascii="Arial" w:cs="Arial" w:eastAsia="Arial" w:hAnsi="Arial"/>
                <w:b w:val="1"/>
                <w:sz w:val="22"/>
                <w:szCs w:val="22"/>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vertAlign w:val="baseline"/>
              </w:rPr>
            </w:pPr>
            <w:r w:rsidDel="00000000" w:rsidR="00000000" w:rsidRPr="00000000">
              <w:rPr>
                <w:rFonts w:ascii="Arial" w:cs="Arial" w:eastAsia="Arial" w:hAnsi="Arial"/>
                <w:b w:val="1"/>
                <w:sz w:val="22"/>
                <w:szCs w:val="22"/>
                <w:vertAlign w:val="baseline"/>
                <w:rtl w:val="0"/>
              </w:rPr>
              <w:t xml:space="preserve">70%</w:t>
            </w: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Fonts w:ascii="Arial" w:cs="Arial" w:eastAsia="Arial" w:hAnsi="Arial"/>
                <w:b w:val="1"/>
                <w:sz w:val="22"/>
                <w:szCs w:val="22"/>
                <w:vertAlign w:val="baseline"/>
                <w:rtl w:val="0"/>
              </w:rPr>
              <w:t xml:space="preserve">20%</w:t>
            </w: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vertAlign w:val="baseline"/>
              </w:rPr>
            </w:pPr>
            <w:r w:rsidDel="00000000" w:rsidR="00000000" w:rsidRPr="00000000">
              <w:rPr>
                <w:rtl w:val="0"/>
              </w:rPr>
            </w:r>
          </w:p>
        </w:tc>
      </w:tr>
      <w:tr>
        <w:trPr>
          <w:cantSplit w:val="0"/>
          <w:trHeight w:val="545" w:hRule="atLeast"/>
          <w:tblHeader w:val="0"/>
        </w:trPr>
        <w:tc>
          <w:tcPr>
            <w:vMerge w:val="continue"/>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geogràfica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5" w:hRule="atLeast"/>
          <w:tblHeader w:val="0"/>
        </w:trPr>
        <w:tc>
          <w:tcPr>
            <w:vMerge w:val="continue"/>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cultural i artística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5" w:hRule="atLeast"/>
          <w:tblHeader w:val="0"/>
        </w:trPr>
        <w:tc>
          <w:tcPr>
            <w:vMerge w:val="continue"/>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ciutadana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13" w:hRule="atLeast"/>
          <w:tblHeader w:val="0"/>
        </w:trPr>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Comuna a totes les matèries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ff" w:val="cle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Dimensió actitudinal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numPr>
                <w:ilvl w:val="0"/>
                <w:numId w:val="4"/>
              </w:numPr>
              <w:ind w:left="360" w:hanging="360"/>
              <w:rPr>
                <w:vertAlign w:val="baseline"/>
              </w:rPr>
            </w:pPr>
            <w:r w:rsidDel="00000000" w:rsidR="00000000" w:rsidRPr="00000000">
              <w:rPr>
                <w:rFonts w:ascii="Arial" w:cs="Arial" w:eastAsia="Arial" w:hAnsi="Arial"/>
                <w:sz w:val="22"/>
                <w:szCs w:val="22"/>
                <w:vertAlign w:val="baseline"/>
                <w:rtl w:val="0"/>
              </w:rPr>
              <w:t xml:space="preserve">Observacions i anotacions del professorat sobre el rendiment i l’actitud de l’alumne a l’aula.</w:t>
            </w:r>
            <w:r w:rsidDel="00000000" w:rsidR="00000000" w:rsidRPr="00000000">
              <w:rPr>
                <w:rtl w:val="0"/>
              </w:rPr>
            </w:r>
          </w:p>
          <w:p w:rsidR="00000000" w:rsidDel="00000000" w:rsidP="00000000" w:rsidRDefault="00000000" w:rsidRPr="00000000" w14:paraId="0000002A">
            <w:pPr>
              <w:numPr>
                <w:ilvl w:val="0"/>
                <w:numId w:val="4"/>
              </w:numPr>
              <w:ind w:left="360" w:hanging="360"/>
              <w:rPr>
                <w:vertAlign w:val="baseline"/>
              </w:rPr>
            </w:pPr>
            <w:r w:rsidDel="00000000" w:rsidR="00000000" w:rsidRPr="00000000">
              <w:rPr>
                <w:rFonts w:ascii="Arial" w:cs="Arial" w:eastAsia="Arial" w:hAnsi="Arial"/>
                <w:sz w:val="22"/>
                <w:szCs w:val="22"/>
                <w:vertAlign w:val="baseline"/>
                <w:rtl w:val="0"/>
              </w:rPr>
              <w:t xml:space="preserve">Disposició del material requerit per treballar la matèria. </w:t>
            </w:r>
            <w:r w:rsidDel="00000000" w:rsidR="00000000" w:rsidRPr="00000000">
              <w:rPr>
                <w:rtl w:val="0"/>
              </w:rPr>
            </w:r>
          </w:p>
          <w:p w:rsidR="00000000" w:rsidDel="00000000" w:rsidP="00000000" w:rsidRDefault="00000000" w:rsidRPr="00000000" w14:paraId="0000002B">
            <w:pPr>
              <w:numPr>
                <w:ilvl w:val="0"/>
                <w:numId w:val="4"/>
              </w:numPr>
              <w:ind w:left="360" w:hanging="360"/>
              <w:rPr>
                <w:vertAlign w:val="baseline"/>
              </w:rPr>
            </w:pPr>
            <w:r w:rsidDel="00000000" w:rsidR="00000000" w:rsidRPr="00000000">
              <w:rPr>
                <w:rFonts w:ascii="Arial" w:cs="Arial" w:eastAsia="Arial" w:hAnsi="Arial"/>
                <w:sz w:val="22"/>
                <w:szCs w:val="22"/>
                <w:vertAlign w:val="baseline"/>
                <w:rtl w:val="0"/>
              </w:rPr>
              <w:t xml:space="preserve">Participació en les activitats d’aula </w:t>
            </w:r>
            <w:r w:rsidDel="00000000" w:rsidR="00000000" w:rsidRPr="00000000">
              <w:rPr>
                <w:rtl w:val="0"/>
              </w:rPr>
            </w:r>
          </w:p>
          <w:p w:rsidR="00000000" w:rsidDel="00000000" w:rsidP="00000000" w:rsidRDefault="00000000" w:rsidRPr="00000000" w14:paraId="0000002C">
            <w:pPr>
              <w:ind w:left="360" w:right="0" w:firstLine="0"/>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rPr>
                <w:vertAlign w:val="baseline"/>
              </w:rPr>
            </w:pPr>
            <w:r w:rsidDel="00000000" w:rsidR="00000000" w:rsidRPr="00000000">
              <w:rPr>
                <w:rFonts w:ascii="Arial" w:cs="Arial" w:eastAsia="Arial" w:hAnsi="Arial"/>
                <w:b w:val="1"/>
                <w:sz w:val="22"/>
                <w:szCs w:val="22"/>
                <w:vertAlign w:val="baseline"/>
                <w:rtl w:val="0"/>
              </w:rPr>
              <w:t xml:space="preserve">10%</w:t>
            </w: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vertAlign w:val="baseline"/>
          <w:rtl w:val="0"/>
        </w:rPr>
        <w:t xml:space="preserve">Per aprovar el trimestre caldrà haver superat </w:t>
      </w:r>
      <w:r w:rsidDel="00000000" w:rsidR="00000000" w:rsidRPr="00000000">
        <w:rPr>
          <w:rFonts w:ascii="Arial" w:cs="Arial" w:eastAsia="Arial" w:hAnsi="Arial"/>
          <w:b w:val="1"/>
          <w:vertAlign w:val="baseline"/>
          <w:rtl w:val="0"/>
        </w:rPr>
        <w:t xml:space="preserve">el 50 % de la suma de les dimensions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3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2">
      <w:pPr>
        <w:numPr>
          <w:ilvl w:val="1"/>
          <w:numId w:val="3"/>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080" w:hanging="720"/>
        <w:jc w:val="both"/>
        <w:rPr>
          <w:vertAlign w:val="baseline"/>
        </w:rPr>
      </w:pPr>
      <w:r w:rsidDel="00000000" w:rsidR="00000000" w:rsidRPr="00000000">
        <w:rPr>
          <w:rFonts w:ascii="Arial" w:cs="Arial" w:eastAsia="Arial" w:hAnsi="Arial"/>
          <w:b w:val="1"/>
          <w:sz w:val="22"/>
          <w:szCs w:val="22"/>
          <w:vertAlign w:val="baseline"/>
          <w:rtl w:val="0"/>
        </w:rPr>
        <w:t xml:space="preserve">OBSERVACIONS RELLEVANTS DELS  INSTRUMENTS D’AVALUACIÓ EMPRATS.</w:t>
      </w:r>
      <w:r w:rsidDel="00000000" w:rsidR="00000000" w:rsidRPr="00000000">
        <w:rPr>
          <w:rtl w:val="0"/>
        </w:rPr>
      </w:r>
    </w:p>
    <w:p w:rsidR="00000000" w:rsidDel="00000000" w:rsidP="00000000" w:rsidRDefault="00000000" w:rsidRPr="00000000" w14:paraId="0000003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b w:val="1"/>
          <w:sz w:val="22"/>
          <w:szCs w:val="22"/>
          <w:u w:val="single"/>
          <w:vertAlign w:val="baseline"/>
          <w:rtl w:val="0"/>
        </w:rPr>
        <w:t xml:space="preserve">Dimensions d’àmbit específic de Ciències Socials</w:t>
      </w:r>
      <w:r w:rsidDel="00000000" w:rsidR="00000000" w:rsidRPr="00000000">
        <w:rPr>
          <w:rFonts w:ascii="Arial" w:cs="Arial" w:eastAsia="Arial" w:hAnsi="Arial"/>
          <w:sz w:val="22"/>
          <w:szCs w:val="22"/>
          <w:u w:val="single"/>
          <w:vertAlign w:val="baseline"/>
          <w:rtl w:val="0"/>
        </w:rPr>
        <w:t xml:space="preserve"> :</w:t>
      </w:r>
      <w:r w:rsidDel="00000000" w:rsidR="00000000" w:rsidRPr="00000000">
        <w:rPr>
          <w:rtl w:val="0"/>
        </w:rPr>
      </w:r>
    </w:p>
    <w:p w:rsidR="00000000" w:rsidDel="00000000" w:rsidP="00000000" w:rsidRDefault="00000000" w:rsidRPr="00000000" w14:paraId="0000003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sz w:val="22"/>
          <w:szCs w:val="22"/>
          <w:u w:val="single"/>
          <w:vertAlign w:val="baseline"/>
        </w:rPr>
      </w:pPr>
      <w:r w:rsidDel="00000000" w:rsidR="00000000" w:rsidRPr="00000000">
        <w:rPr>
          <w:rtl w:val="0"/>
        </w:rPr>
      </w:r>
    </w:p>
    <w:p w:rsidR="00000000" w:rsidDel="00000000" w:rsidP="00000000" w:rsidRDefault="00000000" w:rsidRPr="00000000" w14:paraId="00000037">
      <w:pPr>
        <w:numPr>
          <w:ilvl w:val="0"/>
          <w:numId w:val="8"/>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b w:val="1"/>
          <w:sz w:val="22"/>
          <w:szCs w:val="22"/>
          <w:vertAlign w:val="baseline"/>
          <w:rtl w:val="0"/>
        </w:rPr>
        <w:t xml:space="preserve">Proves específiques (70%): </w:t>
      </w:r>
      <w:r w:rsidDel="00000000" w:rsidR="00000000" w:rsidRPr="00000000">
        <w:rPr>
          <w:rFonts w:ascii="Arial" w:cs="Arial" w:eastAsia="Arial" w:hAnsi="Arial"/>
          <w:sz w:val="22"/>
          <w:szCs w:val="22"/>
          <w:vertAlign w:val="baseline"/>
          <w:rtl w:val="0"/>
        </w:rPr>
        <w:t xml:space="preserve">es faran dues proves per trimestre com a mínim. La mitjana de les notes de les proves tindrà més pes sobre el tant per cent del conjunt de les dimensions històrica, geogràfica i cultural i artística.</w:t>
      </w:r>
      <w:r w:rsidDel="00000000" w:rsidR="00000000" w:rsidRPr="00000000">
        <w:rPr>
          <w:rtl w:val="0"/>
        </w:rPr>
      </w:r>
    </w:p>
    <w:p w:rsidR="00000000" w:rsidDel="00000000" w:rsidP="00000000" w:rsidRDefault="00000000" w:rsidRPr="00000000" w14:paraId="0000003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08" w:right="0" w:firstLine="0"/>
        <w:jc w:val="both"/>
        <w:rPr>
          <w:vertAlign w:val="baseline"/>
        </w:rPr>
      </w:pPr>
      <w:r w:rsidDel="00000000" w:rsidR="00000000" w:rsidRPr="00000000">
        <w:rPr>
          <w:rFonts w:ascii="Arial" w:cs="Arial" w:eastAsia="Arial" w:hAnsi="Arial"/>
          <w:sz w:val="22"/>
          <w:szCs w:val="22"/>
          <w:vertAlign w:val="baseline"/>
          <w:rtl w:val="0"/>
        </w:rPr>
        <w:t xml:space="preserve">Les proves poden incloure: activitats corregides a l’aula, definicions o preguntes curtes, la redacció d’un tema-síntesi sobre els nous conceptes assumits, preguntes de vertader o fals, de relacionar amb fletxes, d’elecció de múltiples respostes (tipus test), d’omplir buits, situar topònims, comentar gràfics, mapes, imatges, textos, etc.</w:t>
      </w:r>
      <w:r w:rsidDel="00000000" w:rsidR="00000000" w:rsidRPr="00000000">
        <w:rPr>
          <w:rtl w:val="0"/>
        </w:rPr>
      </w:r>
    </w:p>
    <w:p w:rsidR="00000000" w:rsidDel="00000000" w:rsidP="00000000" w:rsidRDefault="00000000" w:rsidRPr="00000000" w14:paraId="0000003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numPr>
          <w:ilvl w:val="0"/>
          <w:numId w:val="8"/>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b w:val="1"/>
          <w:sz w:val="22"/>
          <w:szCs w:val="22"/>
          <w:vertAlign w:val="baseline"/>
          <w:rtl w:val="0"/>
        </w:rPr>
        <w:t xml:space="preserve">Activitats orals, escrites (20%):</w:t>
      </w:r>
      <w:r w:rsidDel="00000000" w:rsidR="00000000" w:rsidRPr="00000000">
        <w:rPr>
          <w:rtl w:val="0"/>
        </w:rPr>
      </w:r>
    </w:p>
    <w:p w:rsidR="00000000" w:rsidDel="00000000" w:rsidP="00000000" w:rsidRDefault="00000000" w:rsidRPr="00000000" w14:paraId="0000003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vertAlign w:val="baseline"/>
        </w:rPr>
      </w:pPr>
      <w:r w:rsidDel="00000000" w:rsidR="00000000" w:rsidRPr="00000000">
        <w:rPr>
          <w:rFonts w:ascii="Arial" w:cs="Arial" w:eastAsia="Arial" w:hAnsi="Arial"/>
          <w:b w:val="1"/>
          <w:sz w:val="22"/>
          <w:szCs w:val="22"/>
          <w:vertAlign w:val="baseline"/>
          <w:rtl w:val="0"/>
        </w:rPr>
        <w:t xml:space="preserve">Orals:</w:t>
      </w:r>
      <w:r w:rsidDel="00000000" w:rsidR="00000000" w:rsidRPr="00000000">
        <w:rPr>
          <w:rFonts w:ascii="Arial" w:cs="Arial" w:eastAsia="Arial" w:hAnsi="Arial"/>
          <w:sz w:val="22"/>
          <w:szCs w:val="22"/>
          <w:vertAlign w:val="baseline"/>
          <w:rtl w:val="0"/>
        </w:rPr>
        <w:t xml:space="preserve"> exposicions, debats, participació a classe en tot tipus d'activitats, respecte al torn de paraula i a les diferents opinions</w:t>
      </w:r>
      <w:r w:rsidDel="00000000" w:rsidR="00000000" w:rsidRPr="00000000">
        <w:rPr>
          <w:rtl w:val="0"/>
        </w:rPr>
      </w:r>
    </w:p>
    <w:p w:rsidR="00000000" w:rsidDel="00000000" w:rsidP="00000000" w:rsidRDefault="00000000" w:rsidRPr="00000000" w14:paraId="0000003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vertAlign w:val="baseline"/>
        </w:rPr>
      </w:pPr>
      <w:r w:rsidDel="00000000" w:rsidR="00000000" w:rsidRPr="00000000">
        <w:rPr>
          <w:rFonts w:ascii="Arial" w:cs="Arial" w:eastAsia="Arial" w:hAnsi="Arial"/>
          <w:b w:val="1"/>
          <w:sz w:val="22"/>
          <w:szCs w:val="22"/>
          <w:vertAlign w:val="baseline"/>
          <w:rtl w:val="0"/>
        </w:rPr>
        <w:t xml:space="preserve">Escrites:</w:t>
      </w:r>
      <w:r w:rsidDel="00000000" w:rsidR="00000000" w:rsidRPr="00000000">
        <w:rPr>
          <w:rFonts w:ascii="Arial" w:cs="Arial" w:eastAsia="Arial" w:hAnsi="Arial"/>
          <w:sz w:val="22"/>
          <w:szCs w:val="22"/>
          <w:vertAlign w:val="baseline"/>
          <w:rtl w:val="0"/>
        </w:rPr>
        <w:t xml:space="preserve"> bona presentació dels treballs. Redacció (textos i respostes), comprensió lectora (respostes, resums), ortografia (exercicis i correcció en tots els treballs escrits), gramàtica (explicacions i exercicis a partir dels textos llegits, dels seus escrits i de les seves preguntes), lèxic (a partir dels textos llegits, produccions pròpies i intervencions de l'alumnat)</w:t>
      </w:r>
      <w:r w:rsidDel="00000000" w:rsidR="00000000" w:rsidRPr="00000000">
        <w:rPr>
          <w:rtl w:val="0"/>
        </w:rPr>
      </w:r>
    </w:p>
    <w:p w:rsidR="00000000" w:rsidDel="00000000" w:rsidP="00000000" w:rsidRDefault="00000000" w:rsidRPr="00000000" w14:paraId="0000003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vertAlign w:val="baseline"/>
        </w:rPr>
      </w:pPr>
      <w:r w:rsidDel="00000000" w:rsidR="00000000" w:rsidRPr="00000000">
        <w:rPr>
          <w:rFonts w:ascii="Arial" w:cs="Arial" w:eastAsia="Arial" w:hAnsi="Arial"/>
          <w:b w:val="1"/>
          <w:sz w:val="22"/>
          <w:szCs w:val="22"/>
          <w:vertAlign w:val="baseline"/>
          <w:rtl w:val="0"/>
        </w:rPr>
        <w:t xml:space="preserve">Treball cooperatiu:</w:t>
      </w:r>
      <w:r w:rsidDel="00000000" w:rsidR="00000000" w:rsidRPr="00000000">
        <w:rPr>
          <w:rFonts w:ascii="Arial" w:cs="Arial" w:eastAsia="Arial" w:hAnsi="Arial"/>
          <w:sz w:val="22"/>
          <w:szCs w:val="22"/>
          <w:vertAlign w:val="baseline"/>
          <w:rtl w:val="0"/>
        </w:rPr>
        <w:t xml:space="preserve"> s’hauran de presentar puntualment, sempre dins de les dates indicades i en el format requerit pel professor/a. No s’acceptaran treballs fora de termini</w:t>
      </w:r>
      <w:r w:rsidDel="00000000" w:rsidR="00000000" w:rsidRPr="00000000">
        <w:rPr>
          <w:rtl w:val="0"/>
        </w:rPr>
      </w:r>
    </w:p>
    <w:p w:rsidR="00000000" w:rsidDel="00000000" w:rsidP="00000000" w:rsidRDefault="00000000" w:rsidRPr="00000000" w14:paraId="0000003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vertAlign w:val="baseline"/>
        </w:rPr>
      </w:pPr>
      <w:r w:rsidDel="00000000" w:rsidR="00000000" w:rsidRPr="00000000">
        <w:rPr>
          <w:rFonts w:ascii="Arial" w:cs="Arial" w:eastAsia="Arial" w:hAnsi="Arial"/>
          <w:sz w:val="22"/>
          <w:szCs w:val="22"/>
          <w:vertAlign w:val="baseline"/>
          <w:rtl w:val="0"/>
        </w:rPr>
        <w:t xml:space="preserve">A l’hora de valorar els treballs i els exercicis orals i/o escrits es tindran en compte els següents aspectes:</w:t>
      </w:r>
      <w:r w:rsidDel="00000000" w:rsidR="00000000" w:rsidRPr="00000000">
        <w:rPr>
          <w:rtl w:val="0"/>
        </w:rPr>
      </w:r>
    </w:p>
    <w:p w:rsidR="00000000" w:rsidDel="00000000" w:rsidP="00000000" w:rsidRDefault="00000000" w:rsidRPr="00000000" w14:paraId="00000041">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La correcta realització (redacció, ortografia, riquesa lèxica, etc.)</w:t>
      </w:r>
      <w:r w:rsidDel="00000000" w:rsidR="00000000" w:rsidRPr="00000000">
        <w:rPr>
          <w:rtl w:val="0"/>
        </w:rPr>
      </w:r>
    </w:p>
    <w:p w:rsidR="00000000" w:rsidDel="00000000" w:rsidP="00000000" w:rsidRDefault="00000000" w:rsidRPr="00000000" w14:paraId="00000042">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El resultat del treball i la seva presentació (polidesa, originalitat, etc.)</w:t>
      </w:r>
      <w:r w:rsidDel="00000000" w:rsidR="00000000" w:rsidRPr="00000000">
        <w:rPr>
          <w:rtl w:val="0"/>
        </w:rPr>
      </w:r>
    </w:p>
    <w:p w:rsidR="00000000" w:rsidDel="00000000" w:rsidP="00000000" w:rsidRDefault="00000000" w:rsidRPr="00000000" w14:paraId="00000043">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El desenvolupament del pensament crític i posicionament conscient de l’alumne. </w:t>
      </w:r>
      <w:r w:rsidDel="00000000" w:rsidR="00000000" w:rsidRPr="00000000">
        <w:rPr>
          <w:rtl w:val="0"/>
        </w:rPr>
      </w:r>
    </w:p>
    <w:p w:rsidR="00000000" w:rsidDel="00000000" w:rsidP="00000000" w:rsidRDefault="00000000" w:rsidRPr="00000000" w14:paraId="00000044">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Les habilitats comunicatives, l’expressió de les idees pròpies i el respecte de les opinions alienes.</w:t>
      </w:r>
      <w:r w:rsidDel="00000000" w:rsidR="00000000" w:rsidRPr="00000000">
        <w:rPr>
          <w:rtl w:val="0"/>
        </w:rPr>
      </w:r>
    </w:p>
    <w:p w:rsidR="00000000" w:rsidDel="00000000" w:rsidP="00000000" w:rsidRDefault="00000000" w:rsidRPr="00000000" w14:paraId="00000045">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Les habilitats pel treball </w:t>
      </w:r>
      <w:r w:rsidDel="00000000" w:rsidR="00000000" w:rsidRPr="00000000">
        <w:rPr>
          <w:rFonts w:ascii="Arial" w:cs="Arial" w:eastAsia="Arial" w:hAnsi="Arial"/>
          <w:sz w:val="22"/>
          <w:szCs w:val="22"/>
          <w:rtl w:val="0"/>
        </w:rPr>
        <w:t xml:space="preserve">col·laboratiu</w:t>
      </w:r>
      <w:r w:rsidDel="00000000" w:rsidR="00000000" w:rsidRPr="00000000">
        <w:rPr>
          <w:rFonts w:ascii="Arial" w:cs="Arial" w:eastAsia="Arial" w:hAnsi="Arial"/>
          <w:sz w:val="22"/>
          <w:szCs w:val="22"/>
          <w:vertAlign w:val="baseline"/>
          <w:rtl w:val="0"/>
        </w:rPr>
        <w:t xml:space="preserve"> i el sentit de compromís social. </w:t>
      </w:r>
      <w:r w:rsidDel="00000000" w:rsidR="00000000" w:rsidRPr="00000000">
        <w:rPr>
          <w:rtl w:val="0"/>
        </w:rPr>
      </w:r>
    </w:p>
    <w:p w:rsidR="00000000" w:rsidDel="00000000" w:rsidP="00000000" w:rsidRDefault="00000000" w:rsidRPr="00000000" w14:paraId="00000046">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El desenvolupament de competències de recerca i selecció d’informació, d’ús i apropiació d’eines de treball i comunicació.</w:t>
      </w:r>
      <w:r w:rsidDel="00000000" w:rsidR="00000000" w:rsidRPr="00000000">
        <w:rPr>
          <w:rtl w:val="0"/>
        </w:rPr>
      </w:r>
    </w:p>
    <w:p w:rsidR="00000000" w:rsidDel="00000000" w:rsidP="00000000" w:rsidRDefault="00000000" w:rsidRPr="00000000" w14:paraId="00000047">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L’ús de fonts adequades i suficients, iniciativa en la recerca i seguiment de les indicacions del tutor</w:t>
      </w:r>
      <w:r w:rsidDel="00000000" w:rsidR="00000000" w:rsidRPr="00000000">
        <w:rPr>
          <w:rtl w:val="0"/>
        </w:rPr>
      </w:r>
    </w:p>
    <w:p w:rsidR="00000000" w:rsidDel="00000000" w:rsidP="00000000" w:rsidRDefault="00000000" w:rsidRPr="00000000" w14:paraId="00000048">
      <w:pPr>
        <w:numPr>
          <w:ilvl w:val="0"/>
          <w:numId w:val="1"/>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1440" w:hanging="360"/>
        <w:jc w:val="both"/>
        <w:rPr>
          <w:vertAlign w:val="baseline"/>
        </w:rPr>
      </w:pPr>
      <w:r w:rsidDel="00000000" w:rsidR="00000000" w:rsidRPr="00000000">
        <w:rPr>
          <w:rFonts w:ascii="Arial" w:cs="Arial" w:eastAsia="Arial" w:hAnsi="Arial"/>
          <w:sz w:val="22"/>
          <w:szCs w:val="22"/>
          <w:vertAlign w:val="baseline"/>
          <w:rtl w:val="0"/>
        </w:rPr>
        <w:t xml:space="preserve">Capacitats de síntesi, d’extracció de dades significatives, d’analitzar i resoldre les dificultats i entrebancs específics en el desenvolupament del treball.</w:t>
      </w:r>
      <w:r w:rsidDel="00000000" w:rsidR="00000000" w:rsidRPr="00000000">
        <w:rPr>
          <w:rtl w:val="0"/>
        </w:rPr>
      </w:r>
    </w:p>
    <w:p w:rsidR="00000000" w:rsidDel="00000000" w:rsidP="00000000" w:rsidRDefault="00000000" w:rsidRPr="00000000" w14:paraId="0000004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4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center"/>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4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center"/>
        <w:rPr>
          <w:vertAlign w:val="baseline"/>
        </w:rPr>
      </w:pPr>
      <w:r w:rsidDel="00000000" w:rsidR="00000000" w:rsidRPr="00000000">
        <w:rPr>
          <w:rFonts w:ascii="Arial" w:cs="Arial" w:eastAsia="Arial" w:hAnsi="Arial"/>
          <w:b w:val="1"/>
          <w:sz w:val="22"/>
          <w:szCs w:val="22"/>
          <w:u w:val="single"/>
          <w:vertAlign w:val="baseline"/>
          <w:rtl w:val="0"/>
        </w:rPr>
        <w:t xml:space="preserve">Dimensió comuna a totes les matèries</w:t>
      </w:r>
      <w:r w:rsidDel="00000000" w:rsidR="00000000" w:rsidRPr="00000000">
        <w:rPr>
          <w:rtl w:val="0"/>
        </w:rPr>
      </w:r>
    </w:p>
    <w:p w:rsidR="00000000" w:rsidDel="00000000" w:rsidP="00000000" w:rsidRDefault="00000000" w:rsidRPr="00000000" w14:paraId="0000004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4F">
      <w:pPr>
        <w:numPr>
          <w:ilvl w:val="0"/>
          <w:numId w:val="2"/>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b w:val="1"/>
          <w:sz w:val="22"/>
          <w:szCs w:val="22"/>
          <w:vertAlign w:val="baseline"/>
          <w:rtl w:val="0"/>
        </w:rPr>
        <w:t xml:space="preserve">Dimensió actitudinal (10%):</w:t>
      </w:r>
      <w:r w:rsidDel="00000000" w:rsidR="00000000" w:rsidRPr="00000000">
        <w:rPr>
          <w:rtl w:val="0"/>
        </w:rPr>
      </w:r>
    </w:p>
    <w:p w:rsidR="00000000" w:rsidDel="00000000" w:rsidP="00000000" w:rsidRDefault="00000000" w:rsidRPr="00000000" w14:paraId="0000005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right="0" w:firstLine="0"/>
        <w:jc w:val="both"/>
        <w:rPr>
          <w:vertAlign w:val="baseline"/>
        </w:rPr>
      </w:pPr>
      <w:r w:rsidDel="00000000" w:rsidR="00000000" w:rsidRPr="00000000">
        <w:rPr>
          <w:rFonts w:ascii="Arial" w:cs="Arial" w:eastAsia="Arial" w:hAnsi="Arial"/>
          <w:sz w:val="22"/>
          <w:szCs w:val="22"/>
          <w:vertAlign w:val="baseline"/>
          <w:rtl w:val="0"/>
        </w:rPr>
        <w:t xml:space="preserve">Es tindran en compte les observacions sistemàtiques següents a l’hora de valorar l’actitud:</w:t>
      </w:r>
      <w:r w:rsidDel="00000000" w:rsidR="00000000" w:rsidRPr="00000000">
        <w:rPr>
          <w:rtl w:val="0"/>
        </w:rPr>
      </w:r>
    </w:p>
    <w:p w:rsidR="00000000" w:rsidDel="00000000" w:rsidP="00000000" w:rsidRDefault="00000000" w:rsidRPr="00000000" w14:paraId="00000052">
      <w:pPr>
        <w:numPr>
          <w:ilvl w:val="0"/>
          <w:numId w:val="6"/>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sz w:val="22"/>
          <w:szCs w:val="22"/>
          <w:vertAlign w:val="baseline"/>
          <w:rtl w:val="0"/>
        </w:rPr>
        <w:t xml:space="preserve">Compliment de les normes de convivència i dels deures del alumnes. </w:t>
      </w:r>
      <w:r w:rsidDel="00000000" w:rsidR="00000000" w:rsidRPr="00000000">
        <w:rPr>
          <w:rtl w:val="0"/>
        </w:rPr>
      </w:r>
    </w:p>
    <w:p w:rsidR="00000000" w:rsidDel="00000000" w:rsidP="00000000" w:rsidRDefault="00000000" w:rsidRPr="00000000" w14:paraId="00000053">
      <w:pPr>
        <w:numPr>
          <w:ilvl w:val="0"/>
          <w:numId w:val="6"/>
        </w:numPr>
        <w:ind w:left="720" w:hanging="360"/>
        <w:jc w:val="both"/>
        <w:rPr>
          <w:vertAlign w:val="baseline"/>
        </w:rPr>
      </w:pPr>
      <w:r w:rsidDel="00000000" w:rsidR="00000000" w:rsidRPr="00000000">
        <w:rPr>
          <w:rFonts w:ascii="Arial" w:cs="Arial" w:eastAsia="Arial" w:hAnsi="Arial"/>
          <w:sz w:val="22"/>
          <w:szCs w:val="22"/>
          <w:vertAlign w:val="baseline"/>
          <w:rtl w:val="0"/>
        </w:rPr>
        <w:t xml:space="preserve">Comportament adequat i respecte vers els companys i professor.</w:t>
      </w:r>
      <w:r w:rsidDel="00000000" w:rsidR="00000000" w:rsidRPr="00000000">
        <w:rPr>
          <w:rtl w:val="0"/>
        </w:rPr>
      </w:r>
    </w:p>
    <w:p w:rsidR="00000000" w:rsidDel="00000000" w:rsidP="00000000" w:rsidRDefault="00000000" w:rsidRPr="00000000" w14:paraId="00000054">
      <w:pPr>
        <w:numPr>
          <w:ilvl w:val="0"/>
          <w:numId w:val="6"/>
        </w:numPr>
        <w:ind w:left="720" w:hanging="360"/>
        <w:jc w:val="both"/>
        <w:rPr>
          <w:vertAlign w:val="baseline"/>
        </w:rPr>
      </w:pPr>
      <w:r w:rsidDel="00000000" w:rsidR="00000000" w:rsidRPr="00000000">
        <w:rPr>
          <w:rFonts w:ascii="Arial" w:cs="Arial" w:eastAsia="Arial" w:hAnsi="Arial"/>
          <w:sz w:val="22"/>
          <w:szCs w:val="22"/>
          <w:vertAlign w:val="baseline"/>
          <w:rtl w:val="0"/>
        </w:rPr>
        <w:t xml:space="preserve">Esforç en la realització del treball: regularitat en les tasques personals, predisposició per la feina i implicació individual.</w:t>
      </w:r>
      <w:r w:rsidDel="00000000" w:rsidR="00000000" w:rsidRPr="00000000">
        <w:rPr>
          <w:rtl w:val="0"/>
        </w:rPr>
      </w:r>
    </w:p>
    <w:p w:rsidR="00000000" w:rsidDel="00000000" w:rsidP="00000000" w:rsidRDefault="00000000" w:rsidRPr="00000000" w14:paraId="00000055">
      <w:pPr>
        <w:numPr>
          <w:ilvl w:val="0"/>
          <w:numId w:val="6"/>
        </w:numPr>
        <w:ind w:left="720" w:hanging="360"/>
        <w:jc w:val="both"/>
        <w:rPr>
          <w:vertAlign w:val="baseline"/>
        </w:rPr>
      </w:pPr>
      <w:r w:rsidDel="00000000" w:rsidR="00000000" w:rsidRPr="00000000">
        <w:rPr>
          <w:rFonts w:ascii="Arial" w:cs="Arial" w:eastAsia="Arial" w:hAnsi="Arial"/>
          <w:sz w:val="22"/>
          <w:szCs w:val="22"/>
          <w:vertAlign w:val="baseline"/>
          <w:rtl w:val="0"/>
        </w:rPr>
        <w:t xml:space="preserve">Iniciativa, organització i autonomia de l’alumne</w:t>
      </w:r>
      <w:r w:rsidDel="00000000" w:rsidR="00000000" w:rsidRPr="00000000">
        <w:rPr>
          <w:rtl w:val="0"/>
        </w:rPr>
      </w:r>
    </w:p>
    <w:p w:rsidR="00000000" w:rsidDel="00000000" w:rsidP="00000000" w:rsidRDefault="00000000" w:rsidRPr="00000000" w14:paraId="00000056">
      <w:pPr>
        <w:numPr>
          <w:ilvl w:val="0"/>
          <w:numId w:val="6"/>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sz w:val="22"/>
          <w:szCs w:val="22"/>
          <w:vertAlign w:val="baseline"/>
          <w:rtl w:val="0"/>
        </w:rPr>
        <w:t xml:space="preserve">Compromís per portar sempre el material</w:t>
      </w:r>
      <w:r w:rsidDel="00000000" w:rsidR="00000000" w:rsidRPr="00000000">
        <w:rPr>
          <w:rtl w:val="0"/>
        </w:rPr>
      </w:r>
    </w:p>
    <w:p w:rsidR="00000000" w:rsidDel="00000000" w:rsidP="00000000" w:rsidRDefault="00000000" w:rsidRPr="00000000" w14:paraId="00000057">
      <w:pPr>
        <w:numPr>
          <w:ilvl w:val="0"/>
          <w:numId w:val="6"/>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sz w:val="22"/>
          <w:szCs w:val="22"/>
          <w:vertAlign w:val="baseline"/>
          <w:rtl w:val="0"/>
        </w:rPr>
        <w:t xml:space="preserve">Participació a l’aula </w:t>
      </w:r>
      <w:r w:rsidDel="00000000" w:rsidR="00000000" w:rsidRPr="00000000">
        <w:rPr>
          <w:rtl w:val="0"/>
        </w:rPr>
      </w:r>
    </w:p>
    <w:p w:rsidR="00000000" w:rsidDel="00000000" w:rsidP="00000000" w:rsidRDefault="00000000" w:rsidRPr="00000000" w14:paraId="00000058">
      <w:pPr>
        <w:numPr>
          <w:ilvl w:val="0"/>
          <w:numId w:val="6"/>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sz w:val="22"/>
          <w:szCs w:val="22"/>
          <w:vertAlign w:val="baseline"/>
          <w:rtl w:val="0"/>
        </w:rPr>
        <w:t xml:space="preserve">Assistència, retards</w:t>
      </w:r>
      <w:r w:rsidDel="00000000" w:rsidR="00000000" w:rsidRPr="00000000">
        <w:rPr>
          <w:rtl w:val="0"/>
        </w:rPr>
      </w:r>
    </w:p>
    <w:p w:rsidR="00000000" w:rsidDel="00000000" w:rsidP="00000000" w:rsidRDefault="00000000" w:rsidRPr="00000000" w14:paraId="00000059">
      <w:pPr>
        <w:numPr>
          <w:ilvl w:val="0"/>
          <w:numId w:val="6"/>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sz w:val="22"/>
          <w:szCs w:val="22"/>
          <w:vertAlign w:val="baseline"/>
          <w:rtl w:val="0"/>
        </w:rPr>
        <w:t xml:space="preserve">Avisos i amonestacions</w:t>
      </w:r>
      <w:r w:rsidDel="00000000" w:rsidR="00000000" w:rsidRPr="00000000">
        <w:rPr>
          <w:rtl w:val="0"/>
        </w:rPr>
      </w:r>
    </w:p>
    <w:p w:rsidR="00000000" w:rsidDel="00000000" w:rsidP="00000000" w:rsidRDefault="00000000" w:rsidRPr="00000000" w14:paraId="0000005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b w:val="1"/>
          <w:sz w:val="22"/>
          <w:szCs w:val="22"/>
          <w:vertAlign w:val="baseline"/>
          <w:rtl w:val="0"/>
        </w:rPr>
        <w:t xml:space="preserve">*Les amonestacions escrites</w:t>
      </w:r>
      <w:r w:rsidDel="00000000" w:rsidR="00000000" w:rsidRPr="00000000">
        <w:rPr>
          <w:rFonts w:ascii="Arial" w:cs="Arial" w:eastAsia="Arial" w:hAnsi="Arial"/>
          <w:sz w:val="22"/>
          <w:szCs w:val="22"/>
          <w:vertAlign w:val="baseline"/>
          <w:rtl w:val="0"/>
        </w:rPr>
        <w:t xml:space="preserve"> que el professor posa  a l’alumne al llarg del trimestre, són un indicador objectiu de la seva actitud a l’aula en quan al respecte envers el/la professor/a, els/les companyes, envers a sí mateix i el seu entorn, així com de l’incompliment de les normes de convivència i dels deures dels alumnes contemplats en el RRI del nostre centre</w:t>
      </w:r>
      <w:r w:rsidDel="00000000" w:rsidR="00000000" w:rsidRPr="00000000">
        <w:rPr>
          <w:rtl w:val="0"/>
        </w:rPr>
      </w:r>
    </w:p>
    <w:p w:rsidR="00000000" w:rsidDel="00000000" w:rsidP="00000000" w:rsidRDefault="00000000" w:rsidRPr="00000000" w14:paraId="0000005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b w:val="1"/>
          <w:sz w:val="22"/>
          <w:szCs w:val="22"/>
          <w:vertAlign w:val="baseline"/>
          <w:rtl w:val="0"/>
        </w:rPr>
        <w:t xml:space="preserve">Dues amonestació</w:t>
      </w:r>
      <w:r w:rsidDel="00000000" w:rsidR="00000000" w:rsidRPr="00000000">
        <w:rPr>
          <w:rFonts w:ascii="Arial" w:cs="Arial" w:eastAsia="Arial" w:hAnsi="Arial"/>
          <w:sz w:val="22"/>
          <w:szCs w:val="22"/>
          <w:vertAlign w:val="baseline"/>
          <w:rtl w:val="0"/>
        </w:rPr>
        <w:t xml:space="preserve"> imposades pel professor durant el trimestre implicarà 0 punts a la dimensió actitudinal.</w:t>
      </w:r>
      <w:r w:rsidDel="00000000" w:rsidR="00000000" w:rsidRPr="00000000">
        <w:rPr>
          <w:rtl w:val="0"/>
        </w:rPr>
      </w:r>
    </w:p>
    <w:p w:rsidR="00000000" w:rsidDel="00000000" w:rsidP="00000000" w:rsidRDefault="00000000" w:rsidRPr="00000000" w14:paraId="0000005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36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b w:val="1"/>
          <w:sz w:val="22"/>
          <w:szCs w:val="22"/>
          <w:vertAlign w:val="baseline"/>
          <w:rtl w:val="0"/>
        </w:rPr>
        <w:t xml:space="preserve">*Està totalment prohibit l’ús de mòbils i dispositius electrònics a l’aula sense el permís del professor. En el cas d’incompliment, serà l’alumne/a serà penalitzat amb una amonestació i segons el protocol d’actuació dissenyat a nivell intern pel centre educatiu.</w:t>
      </w:r>
      <w:r w:rsidDel="00000000" w:rsidR="00000000" w:rsidRPr="00000000">
        <w:rPr>
          <w:rtl w:val="0"/>
        </w:rPr>
      </w:r>
    </w:p>
    <w:p w:rsidR="00000000" w:rsidDel="00000000" w:rsidP="00000000" w:rsidRDefault="00000000" w:rsidRPr="00000000" w14:paraId="0000006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6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b w:val="1"/>
          <w:sz w:val="22"/>
          <w:szCs w:val="22"/>
          <w:vertAlign w:val="baseline"/>
          <w:rtl w:val="0"/>
        </w:rPr>
        <w:t xml:space="preserve">*Justificació d’absència el dia d’una prova o examen. </w:t>
      </w:r>
      <w:r w:rsidDel="00000000" w:rsidR="00000000" w:rsidRPr="00000000">
        <w:rPr>
          <w:rtl w:val="0"/>
        </w:rPr>
      </w:r>
    </w:p>
    <w:p w:rsidR="00000000" w:rsidDel="00000000" w:rsidP="00000000" w:rsidRDefault="00000000" w:rsidRPr="00000000" w14:paraId="0000006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i w:val="1"/>
          <w:sz w:val="22"/>
          <w:szCs w:val="22"/>
          <w:vertAlign w:val="baseline"/>
          <w:rtl w:val="0"/>
        </w:rPr>
        <w:t xml:space="preserve">Si l’alumne/a no assisteix a classe el dia de la prova o examen, haurà de justificar documentalment la seva absència al professor/ afectat per tenir dret a fer-lo en un altre moment. Si no ho fa així, la matèria d’examen s’acumularà per la propera prova. En qualsevol cas, el professor/a comentarà l’absència amb el tutor/a de l’aula per assegurar-se de que la falta és justificada.</w:t>
      </w:r>
      <w:r w:rsidDel="00000000" w:rsidR="00000000" w:rsidRPr="00000000">
        <w:rPr>
          <w:rtl w:val="0"/>
        </w:rPr>
      </w:r>
    </w:p>
    <w:p w:rsidR="00000000" w:rsidDel="00000000" w:rsidP="00000000" w:rsidRDefault="00000000" w:rsidRPr="00000000" w14:paraId="0000006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b w:val="1"/>
          <w:sz w:val="22"/>
          <w:szCs w:val="22"/>
          <w:vertAlign w:val="baseline"/>
          <w:rtl w:val="0"/>
        </w:rPr>
        <w:t xml:space="preserve">*Avaluació dels alumnes amb un PI</w:t>
      </w:r>
      <w:r w:rsidDel="00000000" w:rsidR="00000000" w:rsidRPr="00000000">
        <w:rPr>
          <w:rtl w:val="0"/>
        </w:rPr>
      </w:r>
    </w:p>
    <w:p w:rsidR="00000000" w:rsidDel="00000000" w:rsidP="00000000" w:rsidRDefault="00000000" w:rsidRPr="00000000" w14:paraId="0000006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Es tindrà en consideració les capacitats i habilitats dels alumnes amb un PI a l’hora d’avaluar les diferents dimensions, segons les pautes oficials a aplicar en cada cas.</w:t>
      </w:r>
      <w:r w:rsidDel="00000000" w:rsidR="00000000" w:rsidRPr="00000000">
        <w:rPr>
          <w:rtl w:val="0"/>
        </w:rPr>
      </w:r>
    </w:p>
    <w:p w:rsidR="00000000" w:rsidDel="00000000" w:rsidP="00000000" w:rsidRDefault="00000000" w:rsidRPr="00000000" w14:paraId="0000006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6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b w:val="1"/>
          <w:sz w:val="22"/>
          <w:szCs w:val="22"/>
          <w:u w:val="single"/>
          <w:vertAlign w:val="baseline"/>
          <w:rtl w:val="0"/>
        </w:rPr>
        <w:t xml:space="preserve">Càlcul numèric de la nota </w:t>
      </w:r>
      <w:r w:rsidDel="00000000" w:rsidR="00000000" w:rsidRPr="00000000">
        <w:rPr>
          <w:rtl w:val="0"/>
        </w:rPr>
      </w:r>
    </w:p>
    <w:p w:rsidR="00000000" w:rsidDel="00000000" w:rsidP="00000000" w:rsidRDefault="00000000" w:rsidRPr="00000000" w14:paraId="0000006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14:paraId="0000007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sdt>
        <w:sdtPr>
          <w:tag w:val="goog_rdk_0"/>
        </w:sdtPr>
        <w:sdtContent>
          <w:r w:rsidDel="00000000" w:rsidR="00000000" w:rsidRPr="00000000">
            <w:rPr>
              <w:rFonts w:ascii="Arial Unicode MS" w:cs="Arial Unicode MS" w:eastAsia="Arial Unicode MS" w:hAnsi="Arial Unicode MS"/>
              <w:b w:val="1"/>
              <w:sz w:val="22"/>
              <w:szCs w:val="22"/>
              <w:vertAlign w:val="baseline"/>
              <w:rtl w:val="0"/>
            </w:rPr>
            <w:t xml:space="preserve">Trimestral: Per aprovar el trimestre caldrà haver superat ≥50% la suma de les dimensions.</w:t>
          </w:r>
        </w:sdtContent>
      </w:sdt>
      <w:r w:rsidDel="00000000" w:rsidR="00000000" w:rsidRPr="00000000">
        <w:rPr>
          <w:rtl w:val="0"/>
        </w:rPr>
      </w:r>
    </w:p>
    <w:p w:rsidR="00000000" w:rsidDel="00000000" w:rsidP="00000000" w:rsidRDefault="00000000" w:rsidRPr="00000000" w14:paraId="0000007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Durant el trimestre, i abans de la finalització del període d’avaluació d’aquest, l’alumne/a, haurà disposat de les eines suficients per superar amb èxit el trimestre. El seguiment individualitzat de cada alumne, per part del professor, així ho preveu, afegint, si s’escau, activitats de reforç i superació d’aquelles competències en les quals presenti més dificultat d’assoliment.</w:t>
      </w:r>
      <w:r w:rsidDel="00000000" w:rsidR="00000000" w:rsidRPr="00000000">
        <w:rPr>
          <w:rtl w:val="0"/>
        </w:rPr>
      </w:r>
    </w:p>
    <w:p w:rsidR="00000000" w:rsidDel="00000000" w:rsidP="00000000" w:rsidRDefault="00000000" w:rsidRPr="00000000" w14:paraId="00000072">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spacing w:after="60" w:before="240" w:line="240" w:lineRule="auto"/>
        <w:ind w:left="0" w:right="0" w:firstLine="0"/>
        <w:jc w:val="both"/>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 final contínua (juny)</w:t>
      </w:r>
      <w:r w:rsidDel="00000000" w:rsidR="00000000" w:rsidRPr="00000000">
        <w:rPr>
          <w:rtl w:val="0"/>
        </w:rPr>
      </w:r>
    </w:p>
    <w:p w:rsidR="00000000" w:rsidDel="00000000" w:rsidP="00000000" w:rsidRDefault="00000000" w:rsidRPr="00000000" w14:paraId="0000007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La nota de la final contínua s’obté a partir de les notes obtingudes en els diferents trimestres.</w:t>
      </w:r>
      <w:r w:rsidDel="00000000" w:rsidR="00000000" w:rsidRPr="00000000">
        <w:rPr>
          <w:rtl w:val="0"/>
        </w:rPr>
      </w:r>
    </w:p>
    <w:p w:rsidR="00000000" w:rsidDel="00000000" w:rsidP="00000000" w:rsidRDefault="00000000" w:rsidRPr="00000000" w14:paraId="0000007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Segons:</w:t>
      </w:r>
      <w:r w:rsidDel="00000000" w:rsidR="00000000" w:rsidRPr="00000000">
        <w:rPr>
          <w:rtl w:val="0"/>
        </w:rPr>
      </w:r>
    </w:p>
    <w:p w:rsidR="00000000" w:rsidDel="00000000" w:rsidP="00000000" w:rsidRDefault="00000000" w:rsidRPr="00000000" w14:paraId="0000007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i w:val="1"/>
          <w:color w:val="00b050"/>
          <w:sz w:val="22"/>
          <w:szCs w:val="22"/>
          <w:vertAlign w:val="baseline"/>
        </w:rPr>
      </w:pPr>
      <w:r w:rsidDel="00000000" w:rsidR="00000000" w:rsidRPr="00000000">
        <w:rPr>
          <w:rtl w:val="0"/>
        </w:rPr>
      </w:r>
    </w:p>
    <w:p w:rsidR="00000000" w:rsidDel="00000000" w:rsidP="00000000" w:rsidRDefault="00000000" w:rsidRPr="00000000" w14:paraId="0000007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i w:val="1"/>
          <w:sz w:val="22"/>
          <w:szCs w:val="22"/>
          <w:vertAlign w:val="baseline"/>
          <w:rtl w:val="0"/>
        </w:rPr>
        <w:t xml:space="preserve">QF = </w:t>
      </w:r>
      <w:r w:rsidDel="00000000" w:rsidR="00000000" w:rsidRPr="00000000">
        <w:rPr>
          <w:rFonts w:ascii="Arial" w:cs="Arial" w:eastAsia="Arial" w:hAnsi="Arial"/>
          <w:i w:val="1"/>
          <w:sz w:val="22"/>
          <w:szCs w:val="22"/>
          <w:u w:val="single"/>
          <w:vertAlign w:val="baseline"/>
          <w:rtl w:val="0"/>
        </w:rPr>
        <w:t xml:space="preserve">QT1 + QT2  + QT3</w:t>
      </w:r>
      <w:r w:rsidDel="00000000" w:rsidR="00000000" w:rsidRPr="00000000">
        <w:rPr>
          <w:rtl w:val="0"/>
        </w:rPr>
      </w:r>
    </w:p>
    <w:p w:rsidR="00000000" w:rsidDel="00000000" w:rsidP="00000000" w:rsidRDefault="00000000" w:rsidRPr="00000000" w14:paraId="0000007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vertAlign w:val="baseline"/>
        </w:rPr>
      </w:pPr>
      <w:r w:rsidDel="00000000" w:rsidR="00000000" w:rsidRPr="00000000">
        <w:rPr>
          <w:rFonts w:ascii="Arial" w:cs="Arial" w:eastAsia="Arial" w:hAnsi="Arial"/>
          <w:i w:val="1"/>
          <w:sz w:val="22"/>
          <w:szCs w:val="22"/>
          <w:vertAlign w:val="baseline"/>
          <w:rtl w:val="0"/>
        </w:rPr>
        <w:t xml:space="preserve">3</w:t>
      </w:r>
      <w:r w:rsidDel="00000000" w:rsidR="00000000" w:rsidRPr="00000000">
        <w:rPr>
          <w:rtl w:val="0"/>
        </w:rPr>
      </w:r>
    </w:p>
    <w:p w:rsidR="00000000" w:rsidDel="00000000" w:rsidP="00000000" w:rsidRDefault="00000000" w:rsidRPr="00000000" w14:paraId="0000007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center"/>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7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QF = qualificació final</w:t>
      </w:r>
      <w:r w:rsidDel="00000000" w:rsidR="00000000" w:rsidRPr="00000000">
        <w:rPr>
          <w:rtl w:val="0"/>
        </w:rPr>
      </w:r>
    </w:p>
    <w:p w:rsidR="00000000" w:rsidDel="00000000" w:rsidP="00000000" w:rsidRDefault="00000000" w:rsidRPr="00000000" w14:paraId="0000007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QT1 = qualificació del primer trimestre</w:t>
      </w:r>
      <w:r w:rsidDel="00000000" w:rsidR="00000000" w:rsidRPr="00000000">
        <w:rPr>
          <w:rtl w:val="0"/>
        </w:rPr>
      </w:r>
    </w:p>
    <w:p w:rsidR="00000000" w:rsidDel="00000000" w:rsidP="00000000" w:rsidRDefault="00000000" w:rsidRPr="00000000" w14:paraId="0000007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QT2 = qualificació del segon trimestre</w:t>
      </w:r>
      <w:r w:rsidDel="00000000" w:rsidR="00000000" w:rsidRPr="00000000">
        <w:rPr>
          <w:rtl w:val="0"/>
        </w:rPr>
      </w:r>
    </w:p>
    <w:p w:rsidR="00000000" w:rsidDel="00000000" w:rsidP="00000000" w:rsidRDefault="00000000" w:rsidRPr="00000000" w14:paraId="0000007C">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QT3 = qualificació del tercer trimestre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*És imprescindible aprovar el 3r trimestre per poder fer la mitjana de tots els trimestres.</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 tenir present que els termes emprats als informes d’avaluació per valorar el grau d’assoliment de l’alumne/a són qualitatius. Aquesta valoració, tant numèrica com qualitativa, té sempre un veritable sentit d’avaluació formativa i formadora, i resultarà del valor numèric obtingut segons les indicacions detallades anteriorment i tenint en compte les equivalències numèriques següents:</w:t>
      </w:r>
      <w:r w:rsidDel="00000000" w:rsidR="00000000" w:rsidRPr="00000000">
        <w:rPr>
          <w:rtl w:val="0"/>
        </w:rPr>
      </w:r>
    </w:p>
    <w:p w:rsidR="00000000" w:rsidDel="00000000" w:rsidP="00000000" w:rsidRDefault="00000000" w:rsidRPr="00000000" w14:paraId="0000007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AE: assoliment excel·lent (entre 9 i 10)</w:t>
      </w:r>
      <w:r w:rsidDel="00000000" w:rsidR="00000000" w:rsidRPr="00000000">
        <w:rPr>
          <w:rtl w:val="0"/>
        </w:rPr>
      </w:r>
    </w:p>
    <w:p w:rsidR="00000000" w:rsidDel="00000000" w:rsidP="00000000" w:rsidRDefault="00000000" w:rsidRPr="00000000" w14:paraId="0000008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AN: assoliment notable (entre 7 i 8)</w:t>
      </w:r>
      <w:r w:rsidDel="00000000" w:rsidR="00000000" w:rsidRPr="00000000">
        <w:rPr>
          <w:rtl w:val="0"/>
        </w:rPr>
      </w:r>
    </w:p>
    <w:p w:rsidR="00000000" w:rsidDel="00000000" w:rsidP="00000000" w:rsidRDefault="00000000" w:rsidRPr="00000000" w14:paraId="0000008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AS: assoliment satisfactori  (entre 5 i 6)</w:t>
      </w:r>
      <w:r w:rsidDel="00000000" w:rsidR="00000000" w:rsidRPr="00000000">
        <w:rPr>
          <w:rtl w:val="0"/>
        </w:rPr>
      </w:r>
    </w:p>
    <w:p w:rsidR="00000000" w:rsidDel="00000000" w:rsidP="00000000" w:rsidRDefault="00000000" w:rsidRPr="00000000" w14:paraId="00000082">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vertAlign w:val="baseline"/>
        </w:rPr>
      </w:pPr>
      <w:r w:rsidDel="00000000" w:rsidR="00000000" w:rsidRPr="00000000">
        <w:rPr>
          <w:rFonts w:ascii="Arial" w:cs="Arial" w:eastAsia="Arial" w:hAnsi="Arial"/>
          <w:i w:val="1"/>
          <w:sz w:val="22"/>
          <w:szCs w:val="22"/>
          <w:vertAlign w:val="baseline"/>
          <w:rtl w:val="0"/>
        </w:rPr>
        <w:t xml:space="preserve">NA: no assoliment  (menys de 5)</w:t>
      </w:r>
      <w:r w:rsidDel="00000000" w:rsidR="00000000" w:rsidRPr="00000000">
        <w:rPr>
          <w:rtl w:val="0"/>
        </w:rPr>
      </w:r>
    </w:p>
    <w:p w:rsidR="00000000" w:rsidDel="00000000" w:rsidP="00000000" w:rsidRDefault="00000000" w:rsidRPr="00000000" w14:paraId="0000008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i w:val="1"/>
          <w:sz w:val="22"/>
          <w:szCs w:val="22"/>
          <w:vertAlign w:val="baseline"/>
        </w:rPr>
      </w:pPr>
      <w:r w:rsidDel="00000000" w:rsidR="00000000" w:rsidRPr="00000000">
        <w:rPr>
          <w:rtl w:val="0"/>
        </w:rPr>
      </w:r>
    </w:p>
    <w:p w:rsidR="00000000" w:rsidDel="00000000" w:rsidP="00000000" w:rsidRDefault="00000000" w:rsidRPr="00000000" w14:paraId="0000008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85">
      <w:pPr>
        <w:numPr>
          <w:ilvl w:val="0"/>
          <w:numId w:val="3"/>
        </w:num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hanging="360"/>
        <w:jc w:val="both"/>
        <w:rPr>
          <w:vertAlign w:val="baseline"/>
        </w:rPr>
      </w:pPr>
      <w:r w:rsidDel="00000000" w:rsidR="00000000" w:rsidRPr="00000000">
        <w:rPr>
          <w:rFonts w:ascii="Arial" w:cs="Arial" w:eastAsia="Arial" w:hAnsi="Arial"/>
          <w:b w:val="1"/>
          <w:sz w:val="22"/>
          <w:szCs w:val="22"/>
          <w:vertAlign w:val="baseline"/>
          <w:rtl w:val="0"/>
        </w:rPr>
        <w:t xml:space="preserve">RECUPERACIÓ TRIMESTRAL.</w:t>
      </w:r>
      <w:r w:rsidDel="00000000" w:rsidR="00000000" w:rsidRPr="00000000">
        <w:rPr>
          <w:rtl w:val="0"/>
        </w:rPr>
      </w:r>
    </w:p>
    <w:p w:rsidR="00000000" w:rsidDel="00000000" w:rsidP="00000000" w:rsidRDefault="00000000" w:rsidRPr="00000000" w14:paraId="0000008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ind w:left="720" w:right="0" w:firstLine="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8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Els alumnes que no hagin superat algun trimestre, hauran de presentar-se al procés d’avaluació de recuperació d’aquest </w:t>
      </w:r>
      <w:r w:rsidDel="00000000" w:rsidR="00000000" w:rsidRPr="00000000">
        <w:rPr>
          <w:rFonts w:ascii="Arial" w:cs="Arial" w:eastAsia="Arial" w:hAnsi="Arial"/>
          <w:b w:val="1"/>
          <w:sz w:val="22"/>
          <w:szCs w:val="22"/>
          <w:vertAlign w:val="baseline"/>
          <w:rtl w:val="0"/>
        </w:rPr>
        <w:t xml:space="preserve">quan la mitjana de les notes sigui inferior al 5, que es farà durant el següent trimestre, la data del qual queda a determinar pel professor/a.</w:t>
      </w:r>
      <w:r w:rsidDel="00000000" w:rsidR="00000000" w:rsidRPr="00000000">
        <w:rPr>
          <w:rtl w:val="0"/>
        </w:rPr>
      </w:r>
    </w:p>
    <w:p w:rsidR="00000000" w:rsidDel="00000000" w:rsidP="00000000" w:rsidRDefault="00000000" w:rsidRPr="00000000" w14:paraId="0000008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L’avaluació de recuperació consistirà en una prova escrita dels continguts no superats, desenvolupada a partir de les competències bàsiques plantejades  en la programació del curs.</w:t>
      </w:r>
      <w:r w:rsidDel="00000000" w:rsidR="00000000" w:rsidRPr="00000000">
        <w:rPr>
          <w:rtl w:val="0"/>
        </w:rPr>
      </w:r>
    </w:p>
    <w:p w:rsidR="00000000" w:rsidDel="00000000" w:rsidP="00000000" w:rsidRDefault="00000000" w:rsidRPr="00000000" w14:paraId="00000089">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En el cas de recuperar la matèria, la màxima nota que hi constarà a l’expedient de l’alumne </w:t>
      </w:r>
      <w:r w:rsidDel="00000000" w:rsidR="00000000" w:rsidRPr="00000000">
        <w:rPr>
          <w:rFonts w:ascii="Arial" w:cs="Arial" w:eastAsia="Arial" w:hAnsi="Arial"/>
          <w:b w:val="1"/>
          <w:sz w:val="22"/>
          <w:szCs w:val="22"/>
          <w:vertAlign w:val="baseline"/>
          <w:rtl w:val="0"/>
        </w:rPr>
        <w:t xml:space="preserve">serà d’un 5.</w:t>
      </w:r>
      <w:r w:rsidDel="00000000" w:rsidR="00000000" w:rsidRPr="00000000">
        <w:rPr>
          <w:rtl w:val="0"/>
        </w:rPr>
      </w:r>
    </w:p>
    <w:p w:rsidR="00000000" w:rsidDel="00000000" w:rsidP="00000000" w:rsidRDefault="00000000" w:rsidRPr="00000000" w14:paraId="0000008A">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color w:val="ff2712"/>
          <w:sz w:val="22"/>
          <w:szCs w:val="22"/>
          <w:vertAlign w:val="baseline"/>
        </w:rPr>
      </w:pPr>
      <w:r w:rsidDel="00000000" w:rsidR="00000000" w:rsidRPr="00000000">
        <w:rPr>
          <w:rtl w:val="0"/>
        </w:rPr>
      </w:r>
    </w:p>
    <w:p w:rsidR="00000000" w:rsidDel="00000000" w:rsidP="00000000" w:rsidRDefault="00000000" w:rsidRPr="00000000" w14:paraId="0000008C">
      <w:pPr>
        <w:spacing w:after="240" w:before="0" w:lineRule="auto"/>
        <w:jc w:val="both"/>
        <w:rPr>
          <w:vertAlign w:val="baseline"/>
        </w:rPr>
      </w:pPr>
      <w:r w:rsidDel="00000000" w:rsidR="00000000" w:rsidRPr="00000000">
        <w:rPr>
          <w:rFonts w:ascii="Arial" w:cs="Arial" w:eastAsia="Arial" w:hAnsi="Arial"/>
          <w:b w:val="1"/>
          <w:sz w:val="22"/>
          <w:szCs w:val="22"/>
          <w:vertAlign w:val="baseline"/>
          <w:rtl w:val="0"/>
        </w:rPr>
        <w:t xml:space="preserve">3. RECUPERACIÓ MATÈRIA PENDENT CURSOS ANTERIORS</w:t>
      </w:r>
      <w:r w:rsidDel="00000000" w:rsidR="00000000" w:rsidRPr="00000000">
        <w:rPr>
          <w:rtl w:val="0"/>
        </w:rPr>
      </w:r>
    </w:p>
    <w:p w:rsidR="00000000" w:rsidDel="00000000" w:rsidP="00000000" w:rsidRDefault="00000000" w:rsidRPr="00000000" w14:paraId="0000008D">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-Les dates de recuperació de les matèries de cursos anteriors es concentraran en una setmana al llarg del segon trimestre, a determinar per la direcció del centre.  Les primeres setmanes del curs, el professor/a de la matèria del curs que està cursant indicarà a l’alumnat el termini i el procediment per aconseguir l’aprovat de la matèria. </w:t>
      </w:r>
      <w:r w:rsidDel="00000000" w:rsidR="00000000" w:rsidRPr="00000000">
        <w:rPr>
          <w:rtl w:val="0"/>
        </w:rPr>
      </w:r>
    </w:p>
    <w:p w:rsidR="00000000" w:rsidDel="00000000" w:rsidP="00000000" w:rsidRDefault="00000000" w:rsidRPr="00000000" w14:paraId="0000008E">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 L'alumnat d'ESO amb la matèria pendent de cursos anteriors tindrà l'oportunitat de recuperar-la mitjançant el lliurament d’un dossier d’activitats  que trobarà al moodle o classroom del curs que està cursant, dintre del termini indicat.</w:t>
      </w:r>
      <w:r w:rsidDel="00000000" w:rsidR="00000000" w:rsidRPr="00000000">
        <w:rPr>
          <w:rtl w:val="0"/>
        </w:rPr>
      </w:r>
    </w:p>
    <w:p w:rsidR="00000000" w:rsidDel="00000000" w:rsidP="00000000" w:rsidRDefault="00000000" w:rsidRPr="00000000" w14:paraId="00000090">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vertAlign w:val="baseline"/>
        </w:rPr>
      </w:pPr>
      <w:r w:rsidDel="00000000" w:rsidR="00000000" w:rsidRPr="00000000">
        <w:rPr>
          <w:rFonts w:ascii="Arial" w:cs="Arial" w:eastAsia="Arial" w:hAnsi="Arial"/>
          <w:sz w:val="22"/>
          <w:szCs w:val="22"/>
          <w:vertAlign w:val="baseline"/>
          <w:rtl w:val="0"/>
        </w:rPr>
        <w:t xml:space="preserve">-L'alumnat amb matèries pendents de cursos anteriors que passi a un grup d'adaptació serà avaluat segons els criteris del departament de diversitat i pel professorat d’aquest mateix departament.</w:t>
      </w:r>
      <w:r w:rsidDel="00000000" w:rsidR="00000000" w:rsidRPr="00000000">
        <w:rPr>
          <w:rtl w:val="0"/>
        </w:rPr>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Arial" w:cs="Arial" w:eastAsia="Arial" w:hAnsi="Arial"/>
          <w:b w:val="1"/>
          <w:color w:val="00b050"/>
          <w:sz w:val="22"/>
          <w:szCs w:val="22"/>
          <w:vertAlign w:val="baseline"/>
        </w:rPr>
      </w:pPr>
      <w:r w:rsidDel="00000000" w:rsidR="00000000" w:rsidRPr="00000000">
        <w:rPr>
          <w:rtl w:val="0"/>
        </w:rPr>
      </w:r>
    </w:p>
    <w:p w:rsidR="00000000" w:rsidDel="00000000" w:rsidP="00000000" w:rsidRDefault="00000000" w:rsidRPr="00000000" w14:paraId="00000094">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color w:val="ff2712"/>
          <w:sz w:val="22"/>
          <w:szCs w:val="22"/>
          <w:vertAlign w:val="baseline"/>
        </w:rPr>
      </w:pPr>
      <w:r w:rsidDel="00000000" w:rsidR="00000000" w:rsidRPr="00000000">
        <w:rPr>
          <w:rtl w:val="0"/>
        </w:rPr>
      </w:r>
    </w:p>
    <w:p w:rsidR="00000000" w:rsidDel="00000000" w:rsidP="00000000" w:rsidRDefault="00000000" w:rsidRPr="00000000" w14:paraId="00000095">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color w:val="ff2712"/>
          <w:sz w:val="22"/>
          <w:szCs w:val="22"/>
          <w:vertAlign w:val="baseline"/>
        </w:rPr>
      </w:pPr>
      <w:r w:rsidDel="00000000" w:rsidR="00000000" w:rsidRPr="00000000">
        <w:rPr>
          <w:rtl w:val="0"/>
        </w:rPr>
      </w:r>
    </w:p>
    <w:p w:rsidR="00000000" w:rsidDel="00000000" w:rsidP="00000000" w:rsidRDefault="00000000" w:rsidRPr="00000000" w14:paraId="00000096">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97">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98">
      <w:pPr>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left" w:leader="none" w:pos="8496"/>
        </w:tabs>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9">
      <w:pPr>
        <w:rPr>
          <w:sz w:val="22"/>
          <w:szCs w:val="22"/>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
      <w:tblW w:w="9708.999999999998" w:type="dxa"/>
      <w:jc w:val="center"/>
      <w:tblLayout w:type="fixed"/>
      <w:tblLook w:val="0000"/>
    </w:tblPr>
    <w:tblGrid>
      <w:gridCol w:w="693"/>
      <w:gridCol w:w="2303"/>
      <w:gridCol w:w="1124"/>
      <w:gridCol w:w="1015"/>
      <w:gridCol w:w="1978"/>
      <w:gridCol w:w="573"/>
      <w:gridCol w:w="1263"/>
      <w:gridCol w:w="760"/>
      <w:tblGridChange w:id="0">
        <w:tblGrid>
          <w:gridCol w:w="693"/>
          <w:gridCol w:w="2303"/>
          <w:gridCol w:w="1124"/>
          <w:gridCol w:w="1015"/>
          <w:gridCol w:w="1978"/>
          <w:gridCol w:w="573"/>
          <w:gridCol w:w="1263"/>
          <w:gridCol w:w="760"/>
        </w:tblGrid>
      </w:tblGridChange>
    </w:tblGrid>
    <w:tr>
      <w:trPr>
        <w:cantSplit w:val="1"/>
        <w:trHeight w:val="294" w:hRule="atLeast"/>
        <w:tblHeader w:val="0"/>
      </w:trPr>
      <w:tc>
        <w:tcPr>
          <w:vMerge w:val="restart"/>
          <w:tcBorders>
            <w:top w:color="c0c0c0" w:space="0" w:sz="4" w:val="single"/>
            <w:left w:color="c0c0c0" w:space="0" w:sz="4" w:val="single"/>
            <w:bottom w:color="c0c0c0" w:space="0" w:sz="4" w:val="single"/>
            <w:right w:color="c0c0c0" w:space="0" w:sz="4" w:val="single"/>
          </w:tcBorders>
          <w:shd w:fill="auto" w:val="clea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Pr>
            <w:drawing>
              <wp:inline distB="0" distT="0" distL="114300" distR="114300">
                <wp:extent cx="285750" cy="320040"/>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 cy="320040"/>
                        </a:xfrm>
                        <a:prstGeom prst="rect"/>
                        <a:ln/>
                      </pic:spPr>
                    </pic:pic>
                  </a:graphicData>
                </a:graphic>
              </wp:inline>
            </w:drawing>
          </w:r>
          <w:r w:rsidDel="00000000" w:rsidR="00000000" w:rsidRPr="00000000">
            <w:rPr>
              <w:rtl w:val="0"/>
            </w:rPr>
          </w:r>
        </w:p>
      </w:tc>
      <w:tc>
        <w:tcPr>
          <w:vMerge w:val="restart"/>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Generalitat de Catalunya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Departament d’Educació</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Institut Baix Camp</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21/06/2019</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Arxiu</w:t>
          </w:r>
          <w:r w:rsidDel="00000000" w:rsidR="00000000" w:rsidRPr="00000000">
            <w:rPr>
              <w:rtl w:val="0"/>
            </w:rPr>
          </w:r>
        </w:p>
      </w:tc>
      <w:tc>
        <w:tcPr>
          <w:gridSpan w:val="3"/>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Criteris Avaluació àmbit social</w:t>
          </w:r>
          <w:r w:rsidDel="00000000" w:rsidR="00000000" w:rsidRPr="00000000">
            <w:rPr>
              <w:rtl w:val="0"/>
            </w:rPr>
          </w:r>
        </w:p>
      </w:tc>
      <w:tc>
        <w:tcPr>
          <w:vMerge w:val="restart"/>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80808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rHeight w:val="294" w:hRule="atLeast"/>
        <w:tblHeader w:val="0"/>
      </w:trPr>
      <w:tc>
        <w:tcPr>
          <w:vMerge w:val="continue"/>
          <w:tcBorders>
            <w:top w:color="c0c0c0" w:space="0" w:sz="4" w:val="single"/>
            <w:left w:color="c0c0c0" w:space="0" w:sz="4" w:val="single"/>
            <w:bottom w:color="c0c0c0" w:space="0" w:sz="4" w:val="single"/>
            <w:right w:color="c0c0c0" w:space="0" w:sz="4" w:val="single"/>
          </w:tcBorders>
          <w:shd w:fill="auto" w:val="cle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080"/>
              <w:sz w:val="16"/>
              <w:szCs w:val="16"/>
              <w:u w:val="none"/>
              <w:shd w:fill="auto" w:val="clear"/>
              <w:vertAlign w:val="baseline"/>
            </w:rPr>
          </w:pPr>
          <w:r w:rsidDel="00000000" w:rsidR="00000000" w:rsidRPr="00000000">
            <w:rPr>
              <w:rtl w:val="0"/>
            </w:rPr>
          </w:r>
        </w:p>
      </w:tc>
      <w:tc>
        <w:tcPr>
          <w:vMerge w:val="continue"/>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808080"/>
              <w:sz w:val="16"/>
              <w:szCs w:val="16"/>
              <w:u w:val="none"/>
              <w:shd w:fill="auto" w:val="clear"/>
              <w:vertAlign w:val="baseline"/>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versió  1</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Elaborat</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Coordinació pedagògica </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Codi</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MO-PRO081</w:t>
          </w:r>
          <w:r w:rsidDel="00000000" w:rsidR="00000000" w:rsidRPr="00000000">
            <w:rPr>
              <w:rtl w:val="0"/>
            </w:rPr>
          </w:r>
        </w:p>
      </w:tc>
      <w:tc>
        <w:tcPr>
          <w:vMerge w:val="continue"/>
          <w:tcBorders>
            <w:top w:color="c0c0c0" w:space="0" w:sz="4"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bl>
    <w:tblPr>
      <w:tblStyle w:val="Table2"/>
      <w:tblW w:w="9180.0" w:type="dxa"/>
      <w:jc w:val="left"/>
      <w:tblInd w:w="-70.0" w:type="dxa"/>
      <w:tblLayout w:type="fixed"/>
      <w:tblLook w:val="0000"/>
    </w:tblPr>
    <w:tblGrid>
      <w:gridCol w:w="3060"/>
      <w:gridCol w:w="1800"/>
      <w:gridCol w:w="4320"/>
      <w:tblGridChange w:id="0">
        <w:tblGrid>
          <w:gridCol w:w="3060"/>
          <w:gridCol w:w="1800"/>
          <w:gridCol w:w="4320"/>
        </w:tblGrid>
      </w:tblGridChange>
    </w:tblGrid>
    <w:tr>
      <w:trPr>
        <w:cantSplit w:val="0"/>
        <w:trHeight w:val="537" w:hRule="atLeast"/>
        <w:tblHeader w:val="0"/>
      </w:trPr>
      <w:tc>
        <w:tcPr>
          <w:vMerge w:val="restart"/>
          <w:shd w:fill="auto" w:val="clear"/>
          <w:vAlign w:val="center"/>
        </w:tcPr>
        <w:p w:rsidR="00000000" w:rsidDel="00000000" w:rsidP="00000000" w:rsidRDefault="00000000" w:rsidRPr="00000000" w14:paraId="0000009B">
          <w:pPr>
            <w:tabs>
              <w:tab w:val="left" w:leader="none" w:pos="567"/>
            </w:tabs>
            <w:rPr>
              <w:color w:val="333333"/>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-809624</wp:posOffset>
                </wp:positionH>
                <wp:positionV relativeFrom="paragraph">
                  <wp:posOffset>-1904</wp:posOffset>
                </wp:positionV>
                <wp:extent cx="808990" cy="808990"/>
                <wp:effectExtent b="0" l="0" r="0" t="0"/>
                <wp:wrapSquare wrapText="bothSides" distB="0" distT="0" distL="114935" distR="114935"/>
                <wp:docPr id="1027" name="image2.png"/>
                <a:graphic>
                  <a:graphicData uri="http://schemas.openxmlformats.org/drawingml/2006/picture">
                    <pic:pic>
                      <pic:nvPicPr>
                        <pic:cNvPr id="0" name="image2.png"/>
                        <pic:cNvPicPr preferRelativeResize="0"/>
                      </pic:nvPicPr>
                      <pic:blipFill>
                        <a:blip r:embed="rId1"/>
                        <a:srcRect b="-30" l="-30" r="-30" t="-30"/>
                        <a:stretch>
                          <a:fillRect/>
                        </a:stretch>
                      </pic:blipFill>
                      <pic:spPr>
                        <a:xfrm>
                          <a:off x="0" y="0"/>
                          <a:ext cx="808990" cy="808990"/>
                        </a:xfrm>
                        <a:prstGeom prst="rect"/>
                        <a:ln/>
                      </pic:spPr>
                    </pic:pic>
                  </a:graphicData>
                </a:graphic>
              </wp:anchor>
            </w:drawing>
          </w:r>
        </w:p>
      </w:tc>
      <w:tc>
        <w:tcPr>
          <w:gridSpan w:val="2"/>
          <w:shd w:fill="auto" w:val="clear"/>
          <w:vAlign w:val="center"/>
        </w:tcPr>
        <w:p w:rsidR="00000000" w:rsidDel="00000000" w:rsidP="00000000" w:rsidRDefault="00000000" w:rsidRPr="00000000" w14:paraId="0000009C">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CRITERIS D'AVALUACIÓ CURS 23-24</w:t>
          </w:r>
          <w:r w:rsidDel="00000000" w:rsidR="00000000" w:rsidRPr="00000000">
            <w:rPr>
              <w:rtl w:val="0"/>
            </w:rPr>
          </w:r>
        </w:p>
      </w:tc>
    </w:tr>
    <w:tr>
      <w:trPr>
        <w:cantSplit w:val="0"/>
        <w:trHeight w:val="253" w:hRule="atLeast"/>
        <w:tblHeader w:val="0"/>
      </w:trPr>
      <w:tc>
        <w:tcPr>
          <w:vMerge w:val="continue"/>
          <w:shd w:fill="auto" w:val="clear"/>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9F">
          <w:pPr>
            <w:rPr>
              <w:vertAlign w:val="baseline"/>
            </w:rPr>
          </w:pPr>
          <w:r w:rsidDel="00000000" w:rsidR="00000000" w:rsidRPr="00000000">
            <w:rPr>
              <w:rFonts w:ascii="Arial" w:cs="Arial" w:eastAsia="Arial" w:hAnsi="Arial"/>
              <w:color w:val="333333"/>
              <w:sz w:val="18"/>
              <w:szCs w:val="18"/>
              <w:vertAlign w:val="baseline"/>
              <w:rtl w:val="0"/>
            </w:rPr>
            <w:t xml:space="preserve">Departament</w:t>
          </w:r>
          <w:r w:rsidDel="00000000" w:rsidR="00000000" w:rsidRPr="00000000">
            <w:rPr>
              <w:rtl w:val="0"/>
            </w:rPr>
          </w:r>
        </w:p>
      </w:tc>
      <w:tc>
        <w:tcPr>
          <w:shd w:fill="auto" w:val="clear"/>
          <w:vAlign w:val="center"/>
        </w:tcPr>
        <w:p w:rsidR="00000000" w:rsidDel="00000000" w:rsidP="00000000" w:rsidRDefault="00000000" w:rsidRPr="00000000" w14:paraId="000000A0">
          <w:pPr>
            <w:rPr>
              <w:vertAlign w:val="baseline"/>
            </w:rPr>
          </w:pPr>
          <w:r w:rsidDel="00000000" w:rsidR="00000000" w:rsidRPr="00000000">
            <w:rPr>
              <w:rFonts w:ascii="Arial" w:cs="Arial" w:eastAsia="Arial" w:hAnsi="Arial"/>
              <w:color w:val="333333"/>
              <w:sz w:val="18"/>
              <w:szCs w:val="18"/>
              <w:vertAlign w:val="baseline"/>
              <w:rtl w:val="0"/>
            </w:rPr>
            <w:t xml:space="preserve">Ciències Socials </w:t>
          </w:r>
          <w:r w:rsidDel="00000000" w:rsidR="00000000" w:rsidRPr="00000000">
            <w:rPr>
              <w:rtl w:val="0"/>
            </w:rPr>
          </w:r>
        </w:p>
      </w:tc>
    </w:tr>
    <w:tr>
      <w:trPr>
        <w:cantSplit w:val="0"/>
        <w:trHeight w:val="403" w:hRule="atLeast"/>
        <w:tblHeader w:val="0"/>
      </w:trPr>
      <w:tc>
        <w:tcPr>
          <w:vMerge w:val="continue"/>
          <w:shd w:fill="auto" w:val="clear"/>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2">
          <w:pPr>
            <w:rPr>
              <w:vertAlign w:val="baseline"/>
            </w:rPr>
          </w:pPr>
          <w:r w:rsidDel="00000000" w:rsidR="00000000" w:rsidRPr="00000000">
            <w:rPr>
              <w:rFonts w:ascii="Arial" w:cs="Arial" w:eastAsia="Arial" w:hAnsi="Arial"/>
              <w:color w:val="333333"/>
              <w:sz w:val="18"/>
              <w:szCs w:val="18"/>
              <w:vertAlign w:val="baseline"/>
              <w:rtl w:val="0"/>
            </w:rPr>
            <w:t xml:space="preserve">ESO</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A3">
          <w:pPr>
            <w:rPr>
              <w:vertAlign w:val="baseline"/>
            </w:rPr>
          </w:pPr>
          <w:r w:rsidDel="00000000" w:rsidR="00000000" w:rsidRPr="00000000">
            <w:rPr>
              <w:rFonts w:ascii="Arial" w:cs="Arial" w:eastAsia="Arial" w:hAnsi="Arial"/>
              <w:color w:val="333333"/>
              <w:sz w:val="18"/>
              <w:szCs w:val="18"/>
              <w:vertAlign w:val="baseline"/>
              <w:rtl w:val="0"/>
            </w:rPr>
            <w:t xml:space="preserve">Ambit Social</w:t>
          </w:r>
          <w:r w:rsidDel="00000000" w:rsidR="00000000" w:rsidRPr="00000000">
            <w:rPr>
              <w:rtl w:val="0"/>
            </w:rPr>
          </w:r>
        </w:p>
      </w:tc>
    </w:tr>
  </w:tb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Encapçalament1">
    <w:name w:val="Encapçalament 1"/>
    <w:basedOn w:val="Normal"/>
    <w:next w:val="Normal"/>
    <w:autoRedefine w:val="0"/>
    <w:hidden w:val="0"/>
    <w:qFormat w:val="0"/>
    <w:pPr>
      <w:keepNext w:val="1"/>
      <w:widowControl w:val="1"/>
      <w:numPr>
        <w:ilvl w:val="0"/>
        <w:numId w:val="1"/>
      </w:numPr>
      <w:suppressAutoHyphens w:val="0"/>
      <w:bidi w:val="0"/>
      <w:spacing w:after="60" w:before="240" w:line="1" w:lineRule="atLeast"/>
      <w:ind w:leftChars="-1" w:rightChars="0" w:firstLineChars="-1"/>
      <w:textDirection w:val="btLr"/>
      <w:textAlignment w:val="top"/>
      <w:outlineLvl w:val="0"/>
    </w:pPr>
    <w:rPr>
      <w:rFonts w:ascii="Arial" w:cs="Arial" w:eastAsia="Times New Roman" w:hAnsi="Arial"/>
      <w:b w:val="1"/>
      <w:bCs w:val="1"/>
      <w:w w:val="100"/>
      <w:kern w:val="2"/>
      <w:position w:val="-1"/>
      <w:sz w:val="32"/>
      <w:szCs w:val="32"/>
      <w:effect w:val="none"/>
      <w:vertAlign w:val="baseline"/>
      <w:cs w:val="0"/>
      <w:em w:val="none"/>
      <w:lang w:bidi="ar-SA" w:eastAsia="zh-CN" w:val="ca-ES"/>
    </w:rPr>
  </w:style>
  <w:style w:type="paragraph" w:styleId="Encapçalament3">
    <w:name w:val="Encapçalament 3"/>
    <w:basedOn w:val="Normal"/>
    <w:next w:val="Normal"/>
    <w:autoRedefine w:val="0"/>
    <w:hidden w:val="0"/>
    <w:qFormat w:val="0"/>
    <w:pPr>
      <w:keepNext w:val="1"/>
      <w:widowControl w:val="0"/>
      <w:numPr>
        <w:ilvl w:val="2"/>
        <w:numId w:val="1"/>
      </w:numPr>
      <w:suppressAutoHyphens w:val="0"/>
      <w:bidi w:val="0"/>
      <w:spacing w:after="60" w:before="240" w:line="1" w:lineRule="atLeast"/>
      <w:ind w:leftChars="-1" w:rightChars="0" w:firstLineChars="-1"/>
      <w:textDirection w:val="btLr"/>
      <w:textAlignment w:val="top"/>
      <w:outlineLvl w:val="2"/>
    </w:pPr>
    <w:rPr>
      <w:rFonts w:ascii="Times" w:cs="Arial" w:eastAsia="DejaVu Sans" w:hAnsi="Times"/>
      <w:b w:val="1"/>
      <w:bCs w:val="1"/>
      <w:w w:val="100"/>
      <w:kern w:val="2"/>
      <w:position w:val="-1"/>
      <w:sz w:val="26"/>
      <w:szCs w:val="26"/>
      <w:effect w:val="none"/>
      <w:vertAlign w:val="baseline"/>
      <w:cs w:val="0"/>
      <w:em w:val="none"/>
      <w:lang w:bidi="ar-SA" w:eastAsia="zh-CN" w:val="ca-ES"/>
    </w:rPr>
  </w:style>
  <w:style w:type="character" w:styleId="WW8Num1z0">
    <w:name w:val="WW8Num1z0"/>
    <w:next w:val="WW8Num1z0"/>
    <w:autoRedefine w:val="0"/>
    <w:hidden w:val="0"/>
    <w:qFormat w:val="0"/>
    <w:rPr>
      <w:rFonts w:ascii="Symbol" w:cs="Symbol" w:hAnsi="Symbol" w:hint="default"/>
      <w:w w:val="100"/>
      <w:position w:val="-1"/>
      <w:effect w:val="none"/>
      <w:vertAlign w:val="baseline"/>
      <w:cs w:val="0"/>
      <w:em w:val="none"/>
      <w:lang/>
    </w:rPr>
  </w:style>
  <w:style w:type="character" w:styleId="WW8Num1z2">
    <w:name w:val="WW8Num1z2"/>
    <w:next w:val="WW8Num1z2"/>
    <w:autoRedefine w:val="0"/>
    <w:hidden w:val="0"/>
    <w:qFormat w:val="0"/>
    <w:rPr>
      <w:rFonts w:ascii="Courier New" w:cs="Courier New" w:hAnsi="Courier New" w:hint="default"/>
      <w:w w:val="100"/>
      <w:position w:val="-1"/>
      <w:effect w:val="none"/>
      <w:vertAlign w:val="baseline"/>
      <w:cs w:val="0"/>
      <w:em w:val="none"/>
      <w:lang/>
    </w:rPr>
  </w:style>
  <w:style w:type="character" w:styleId="WW8Num1z3">
    <w:name w:val="WW8Num1z3"/>
    <w:next w:val="WW8Num1z3"/>
    <w:autoRedefine w:val="0"/>
    <w:hidden w:val="0"/>
    <w:qFormat w:val="0"/>
    <w:rPr>
      <w:rFonts w:ascii="Wingdings" w:cs="Wingdings" w:hAnsi="Wingdings" w:hint="default"/>
      <w:w w:val="100"/>
      <w:position w:val="-1"/>
      <w:effect w:val="none"/>
      <w:vertAlign w:val="baseline"/>
      <w:cs w:val="0"/>
      <w:em w:val="none"/>
      <w:lang/>
    </w:rPr>
  </w:style>
  <w:style w:type="character" w:styleId="WW8Num2z0">
    <w:name w:val="WW8Num2z0"/>
    <w:next w:val="WW8Num2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2z1">
    <w:name w:val="WW8Num2z1"/>
    <w:next w:val="WW8Num2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2z2">
    <w:name w:val="WW8Num2z2"/>
    <w:next w:val="WW8Num2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3z0">
    <w:name w:val="WW8Num3z0"/>
    <w:next w:val="WW8Num3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3z1">
    <w:name w:val="WW8Num3z1"/>
    <w:next w:val="WW8Num3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3z2">
    <w:name w:val="WW8Num3z2"/>
    <w:next w:val="WW8Num3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4z0">
    <w:name w:val="WW8Num4z0"/>
    <w:next w:val="WW8Num4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4z1">
    <w:name w:val="WW8Num4z1"/>
    <w:next w:val="WW8Num4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4z2">
    <w:name w:val="WW8Num4z2"/>
    <w:next w:val="WW8Num4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5z0">
    <w:name w:val="WW8Num5z0"/>
    <w:next w:val="WW8Num5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5z1">
    <w:name w:val="WW8Num5z1"/>
    <w:next w:val="WW8Num5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5z2">
    <w:name w:val="WW8Num5z2"/>
    <w:next w:val="WW8Num5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6z0">
    <w:name w:val="WW8Num6z0"/>
    <w:next w:val="WW8Num6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6z1">
    <w:name w:val="WW8Num6z1"/>
    <w:next w:val="WW8Num6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6z2">
    <w:name w:val="WW8Num6z2"/>
    <w:next w:val="WW8Num6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7z0">
    <w:name w:val="WW8Num7z0"/>
    <w:next w:val="WW8Num7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7z1">
    <w:name w:val="WW8Num7z1"/>
    <w:next w:val="WW8Num7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7z2">
    <w:name w:val="WW8Num7z2"/>
    <w:next w:val="WW8Num7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8z0">
    <w:name w:val="WW8Num8z0"/>
    <w:next w:val="WW8Num8z0"/>
    <w:autoRedefine w:val="0"/>
    <w:hidden w:val="0"/>
    <w:qFormat w:val="0"/>
    <w:rPr>
      <w:rFonts w:ascii="Lucida Grande" w:cs="Symbol" w:eastAsia="ヒラギノ角ゴ Pro W3" w:hAnsi="Lucida Grande" w:hint="default"/>
      <w:color w:val="000000"/>
      <w:w w:val="100"/>
      <w:position w:val="0"/>
      <w:sz w:val="24"/>
      <w:effect w:val="none"/>
      <w:vertAlign w:val="baseline"/>
      <w:cs w:val="0"/>
      <w:em w:val="none"/>
      <w:lang/>
    </w:rPr>
  </w:style>
  <w:style w:type="character" w:styleId="WW8Num8z1">
    <w:name w:val="WW8Num8z1"/>
    <w:next w:val="WW8Num8z1"/>
    <w:autoRedefine w:val="0"/>
    <w:hidden w:val="0"/>
    <w:qFormat w:val="0"/>
    <w:rPr>
      <w:rFonts w:ascii="Courier New" w:cs="Courier New" w:eastAsia="ヒラギノ角ゴ Pro W3" w:hAnsi="Courier New" w:hint="default"/>
      <w:color w:val="000000"/>
      <w:w w:val="100"/>
      <w:position w:val="0"/>
      <w:sz w:val="24"/>
      <w:effect w:val="none"/>
      <w:vertAlign w:val="baseline"/>
      <w:cs w:val="0"/>
      <w:em w:val="none"/>
      <w:lang/>
    </w:rPr>
  </w:style>
  <w:style w:type="character" w:styleId="WW8Num8z2">
    <w:name w:val="WW8Num8z2"/>
    <w:next w:val="WW8Num8z2"/>
    <w:autoRedefine w:val="0"/>
    <w:hidden w:val="0"/>
    <w:qFormat w:val="0"/>
    <w:rPr>
      <w:rFonts w:ascii="Wingdings" w:cs="Wingdings" w:eastAsia="ヒラギノ角ゴ Pro W3" w:hAnsi="Wingdings" w:hint="default"/>
      <w:color w:val="000000"/>
      <w:w w:val="100"/>
      <w:position w:val="0"/>
      <w:sz w:val="24"/>
      <w:effect w:val="none"/>
      <w:vertAlign w:val="baseline"/>
      <w:cs w:val="0"/>
      <w:em w:val="none"/>
      <w:lang/>
    </w:rPr>
  </w:style>
  <w:style w:type="character" w:styleId="WW8Num9z0">
    <w:name w:val="WW8Num9z0"/>
    <w:next w:val="WW8Num9z0"/>
    <w:autoRedefine w:val="0"/>
    <w:hidden w:val="0"/>
    <w:qFormat w:val="0"/>
    <w:rPr>
      <w:rFonts w:ascii="Wingdings" w:cs="Wingdings" w:hAnsi="Wingdings" w:hint="default"/>
      <w:w w:val="100"/>
      <w:position w:val="-1"/>
      <w:effect w:val="none"/>
      <w:vertAlign w:val="baseline"/>
      <w:cs w:val="0"/>
      <w:em w:val="none"/>
      <w:lang w:val="ca-ES"/>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0z1">
    <w:name w:val="WW8Num10z1"/>
    <w:next w:val="WW8Num10z1"/>
    <w:autoRedefine w:val="0"/>
    <w:hidden w:val="0"/>
    <w:qFormat w:val="0"/>
    <w:rPr>
      <w:rFonts w:ascii="Courier New" w:cs="Courier New" w:hAnsi="Courier New" w:hint="default"/>
      <w:w w:val="100"/>
      <w:position w:val="-1"/>
      <w:effect w:val="none"/>
      <w:vertAlign w:val="baseline"/>
      <w:cs w:val="0"/>
      <w:em w:val="none"/>
      <w:lang/>
    </w:rPr>
  </w:style>
  <w:style w:type="character" w:styleId="WW8Num10z2">
    <w:name w:val="WW8Num10z2"/>
    <w:next w:val="WW8Num10z2"/>
    <w:autoRedefine w:val="0"/>
    <w:hidden w:val="0"/>
    <w:qFormat w:val="0"/>
    <w:rPr>
      <w:rFonts w:ascii="Wingdings" w:cs="Wingdings" w:hAnsi="Wingdings" w:hint="default"/>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4z0">
    <w:name w:val="WW8Num14z0"/>
    <w:next w:val="WW8Num14z0"/>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Wingdings" w:cs="Wingdings" w:hAnsi="Wingdings" w:hint="default"/>
      <w:w w:val="100"/>
      <w:position w:val="-1"/>
      <w:effect w:val="none"/>
      <w:vertAlign w:val="baseline"/>
      <w:cs w:val="0"/>
      <w:em w:val="none"/>
      <w:lang w:val="ca-ES"/>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Wingdings" w:cs="Wingdings" w:hAnsi="Wingdings"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val="ca-ES"/>
    </w:rPr>
  </w:style>
  <w:style w:type="character" w:styleId="WW8Num20z0">
    <w:name w:val="WW8Num20z0"/>
    <w:next w:val="WW8Num20z0"/>
    <w:autoRedefine w:val="0"/>
    <w:hidden w:val="0"/>
    <w:qFormat w:val="0"/>
    <w:rPr>
      <w:rFonts w:ascii="Wingdings" w:cs="Wingdings" w:hAnsi="Wingdings"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val="ca-ES"/>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val="ca-ES"/>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Wingdings" w:cs="Wingdings" w:hAnsi="Wingdings" w:hint="default"/>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hint="default"/>
      <w:w w:val="100"/>
      <w:position w:val="-1"/>
      <w:sz w:val="22"/>
      <w:szCs w:val="22"/>
      <w:effect w:val="none"/>
      <w:vertAlign w:val="baseline"/>
      <w:cs w:val="0"/>
      <w:em w:val="none"/>
      <w:lang w:val="ca-ES"/>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hint="default"/>
      <w:w w:val="100"/>
      <w:position w:val="-1"/>
      <w:sz w:val="22"/>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Symbol" w:cs="Symbol" w:hAnsi="Symbol"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8z0">
    <w:name w:val="WW8Num28z0"/>
    <w:next w:val="WW8Num28z0"/>
    <w:autoRedefine w:val="0"/>
    <w:hidden w:val="0"/>
    <w:qFormat w:val="0"/>
    <w:rPr>
      <w:rFonts w:ascii="Symbol" w:cs="Symbol" w:hAnsi="Symbol" w:hint="default"/>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paragraph" w:styleId="Encapçalament">
    <w:name w:val="Encapçalament"/>
    <w:basedOn w:val="Normal"/>
    <w:next w:val="Cosdeltext"/>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es-ES"/>
    </w:rPr>
  </w:style>
  <w:style w:type="paragraph" w:styleId="Cosdeltext">
    <w:name w:val="Cos del text"/>
    <w:basedOn w:val="Normal"/>
    <w:next w:val="Cosdeltext"/>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Llista">
    <w:name w:val="Llista"/>
    <w:basedOn w:val="Cosdeltext"/>
    <w:next w:val="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Llegenda">
    <w:name w:val="Llegenda"/>
    <w:basedOn w:val="Normal"/>
    <w:next w:val="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es-ES"/>
    </w:rPr>
  </w:style>
  <w:style w:type="paragraph" w:styleId="Índex">
    <w:name w:val="Índex"/>
    <w:basedOn w:val="Normal"/>
    <w:next w:val="Í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Capçaleraipeu">
    <w:name w:val="Capçalera i peu"/>
    <w:basedOn w:val="Normal"/>
    <w:next w:val="Capçaleraipeu"/>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Capçalera">
    <w:name w:val="Capçalera"/>
    <w:basedOn w:val="Normal"/>
    <w:next w:val="Capçaler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Peudepàgina">
    <w:name w:val="Peu de pàgina"/>
    <w:basedOn w:val="Normal"/>
    <w:next w:val="Peudepàgin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Formatolibre">
    <w:name w:val="Formato libre"/>
    <w:next w:val="Formatolibr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ヒラギノ角ゴ Pro W3" w:hAnsi="Times New Roman"/>
      <w:color w:val="000000"/>
      <w:w w:val="100"/>
      <w:position w:val="-1"/>
      <w:sz w:val="20"/>
      <w:szCs w:val="20"/>
      <w:effect w:val="none"/>
      <w:vertAlign w:val="baseline"/>
      <w:cs w:val="0"/>
      <w:em w:val="none"/>
      <w:lang w:bidi="ar-SA" w:eastAsia="zh-CN" w:val="und"/>
    </w:rPr>
  </w:style>
  <w:style w:type="paragraph" w:styleId="Título31">
    <w:name w:val="Título 31"/>
    <w:next w:val="Normal"/>
    <w:autoRedefine w:val="0"/>
    <w:hidden w:val="0"/>
    <w:qFormat w:val="0"/>
    <w:pPr>
      <w:keepNext w:val="1"/>
      <w:widowControl w:val="0"/>
      <w:suppressAutoHyphens w:val="0"/>
      <w:bidi w:val="0"/>
      <w:spacing w:after="60" w:before="240" w:line="1" w:lineRule="atLeast"/>
      <w:ind w:leftChars="-1" w:rightChars="0" w:firstLineChars="-1"/>
      <w:textDirection w:val="btLr"/>
      <w:textAlignment w:val="top"/>
      <w:outlineLvl w:val="0"/>
    </w:pPr>
    <w:rPr>
      <w:rFonts w:ascii="Times" w:cs="Times" w:eastAsia="ヒラギノ角ゴ Pro W3" w:hAnsi="Times"/>
      <w:b w:val="1"/>
      <w:color w:val="000000"/>
      <w:w w:val="100"/>
      <w:kern w:val="2"/>
      <w:position w:val="-1"/>
      <w:sz w:val="26"/>
      <w:szCs w:val="20"/>
      <w:effect w:val="none"/>
      <w:vertAlign w:val="baseline"/>
      <w:cs w:val="0"/>
      <w:em w:val="none"/>
      <w:lang w:bidi="ar-SA" w:eastAsia="zh-CN" w:val="und"/>
    </w:rPr>
  </w:style>
  <w:style w:type="paragraph" w:styleId="Normal(Web)">
    <w:name w:val="Normal (Web)"/>
    <w:basedOn w:val="Normal"/>
    <w:next w:val="Normal(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Times New Roman" w:cs="Times New Roman" w:eastAsia="Calibri" w:hAnsi="Times New Roman"/>
      <w:w w:val="100"/>
      <w:position w:val="-1"/>
      <w:sz w:val="20"/>
      <w:szCs w:val="20"/>
      <w:effect w:val="none"/>
      <w:vertAlign w:val="baseline"/>
      <w:cs w:val="0"/>
      <w:em w:val="none"/>
      <w:lang w:bidi="ar-SA" w:eastAsia="zh-CN" w:val="es-ES"/>
    </w:rPr>
  </w:style>
  <w:style w:type="paragraph" w:styleId="Contingutdelataula">
    <w:name w:val="Contingut de la taula"/>
    <w:basedOn w:val="Normal"/>
    <w:next w:val="Contingutdelataula"/>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Encapçalamentdelataula">
    <w:name w:val="Encapçalament de la taula"/>
    <w:basedOn w:val="Contingutdelataula"/>
    <w:next w:val="Encapçalamentdelatau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oZ4vwmLJ2nSAhM3AansF2syFA==">CgMxLjAaJAoBMBIfCh0IB0IZCgVBcmlhbBIQQXJpYWwgVW5pY29kZSBNUzgAciExLVBPUGNSbk5mOGQwNHF5c1RuZ0F6THJjWnJaUXloelE=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2022-09-07T08:19:00Z</dcterms:created>
  <dc:creator>j&amp;n</dc:creator>
</cp:coreProperties>
</file>

<file path=docProps/custom.xml><?xml version="1.0" encoding="utf-8"?>
<Properties xmlns="http://schemas.openxmlformats.org/officeDocument/2006/custom-properties" xmlns:vt="http://schemas.openxmlformats.org/officeDocument/2006/docPropsVTypes"/>
</file>