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 i proposar problemes tecnològics amb iniciativa i creativitat, tot estudiant les necessitats de l’entorn proper, aplicant estratègies i processos col·laboratius i iteratius relatius a projectes, per idear i planificar solucions de manera eficient i innovadora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diferents tècniques i coneixements interdisciplinaris utilitzant procediments i recursos tecnològics tot preveient el cicle de vida dels productes per construir solucions tecnològiques sostenibles que donin resposta a necessitats plantejades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Comunicar, argumentar i difondre idees i solucions tecnològiques en diferents espais virtuals, emprant diversos recursos tot aplicant els elements i les tècniques necessàries per intercanviar la informació i fomentar el treball en equip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Desenvolupar solucions sostenibles a problemes plantejats que incorporin l’automatització i les tecnologies emergents, per dissenyar i construir sistemes de control programables i robòtics.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Emprar les eines digitals de disseny i fabricació, adaptant-les i configurant- les a les necessitats tot aplicant els coneixements interdisciplinaris, per a una producció més eficient i sostenible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processos tecnològics, valorant l’impacte en la societat i l’entorn, tot aplicant criteris de sostenibilitat, per fer un ús ètic i ecosocialment responsable de la tecnologia.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Proves escrites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Desenvolupament dels projectes i/o pràctiques de taller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45%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45%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lliurar tasques encomanades pel professor o superar algun tipus de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0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C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D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1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Tecnologia 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4t ESO</w:t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O5SzrRVJPdxjVopVkWk7fwKjQ==">CgMxLjA4AHIhMUZRWHhEM29LNXBBT0ZYS2U3UUc0TklTUU5oRVhjN3M1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2024-06-25T14:07:00Z</dcterms:created>
  <dc:creator>j&amp;n</dc:creator>
</cp:coreProperties>
</file>