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915"/>
        <w:tblW w:w="9540" w:type="dxa"/>
        <w:tblLayout w:type="fixed"/>
        <w:tblLook w:val="0000" w:firstRow="0" w:lastRow="0" w:firstColumn="0" w:lastColumn="0" w:noHBand="0" w:noVBand="0"/>
      </w:tblPr>
      <w:tblGrid>
        <w:gridCol w:w="1193"/>
        <w:gridCol w:w="5579"/>
        <w:gridCol w:w="2768"/>
      </w:tblGrid>
      <w:tr w:rsidR="00006637" w:rsidRPr="00CA4920" w14:paraId="1590CB01" w14:textId="77777777" w:rsidTr="00006637">
        <w:trPr>
          <w:trHeight w:val="275"/>
        </w:trPr>
        <w:tc>
          <w:tcPr>
            <w:tcW w:w="1193" w:type="dxa"/>
            <w:vMerge w:val="restart"/>
          </w:tcPr>
          <w:p w14:paraId="2253F04F" w14:textId="77777777" w:rsidR="00006637" w:rsidRPr="00CA4920" w:rsidRDefault="00006637" w:rsidP="00006637">
            <w:pPr>
              <w:snapToGrid w:val="0"/>
              <w:rPr>
                <w:color w:val="000000"/>
              </w:rPr>
            </w:pPr>
            <w:r w:rsidRPr="00CA4920">
              <w:rPr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29A0EA08" wp14:editId="1D3EF127">
                  <wp:simplePos x="0" y="0"/>
                  <wp:positionH relativeFrom="column">
                    <wp:posOffset>-103505</wp:posOffset>
                  </wp:positionH>
                  <wp:positionV relativeFrom="paragraph">
                    <wp:posOffset>-504190</wp:posOffset>
                  </wp:positionV>
                  <wp:extent cx="620395" cy="539115"/>
                  <wp:effectExtent l="0" t="0" r="8255" b="0"/>
                  <wp:wrapSquare wrapText="bothSides"/>
                  <wp:docPr id="1" name="Imagen 1" descr="logo_insti_definitiu_fons_transparent_PET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insti_definitiu_fons_transparent_PET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47" w:type="dxa"/>
            <w:gridSpan w:val="2"/>
            <w:vAlign w:val="center"/>
          </w:tcPr>
          <w:p w14:paraId="0936C784" w14:textId="77777777" w:rsidR="00006637" w:rsidRPr="006E2FEC" w:rsidRDefault="00006637" w:rsidP="00006637">
            <w:pPr>
              <w:jc w:val="right"/>
              <w:rPr>
                <w:rFonts w:ascii="Arial" w:hAnsi="Arial" w:cs="Arial"/>
                <w:bCs/>
                <w:smallCaps/>
                <w:color w:val="000000"/>
                <w:sz w:val="18"/>
                <w:szCs w:val="18"/>
              </w:rPr>
            </w:pPr>
            <w:r w:rsidRPr="006E2FEC">
              <w:rPr>
                <w:rFonts w:ascii="Arial" w:hAnsi="Arial" w:cs="Arial"/>
                <w:bCs/>
                <w:smallCaps/>
                <w:color w:val="000000"/>
                <w:sz w:val="18"/>
                <w:szCs w:val="18"/>
              </w:rPr>
              <w:t xml:space="preserve">Departament de </w:t>
            </w:r>
            <w:r>
              <w:rPr>
                <w:rFonts w:ascii="Arial" w:hAnsi="Arial" w:cs="Arial"/>
                <w:bCs/>
                <w:smallCaps/>
                <w:color w:val="000000"/>
                <w:sz w:val="18"/>
                <w:szCs w:val="18"/>
              </w:rPr>
              <w:t>SANITÀRIA</w:t>
            </w:r>
          </w:p>
        </w:tc>
      </w:tr>
      <w:tr w:rsidR="00006637" w:rsidRPr="00CA4920" w14:paraId="5AE02844" w14:textId="77777777" w:rsidTr="00006637">
        <w:trPr>
          <w:trHeight w:val="275"/>
        </w:trPr>
        <w:tc>
          <w:tcPr>
            <w:tcW w:w="1193" w:type="dxa"/>
            <w:vMerge/>
          </w:tcPr>
          <w:p w14:paraId="6EC893BE" w14:textId="77777777" w:rsidR="00006637" w:rsidRPr="00CA4920" w:rsidRDefault="00006637" w:rsidP="00006637">
            <w:pPr>
              <w:snapToGrid w:val="0"/>
              <w:rPr>
                <w:color w:val="000000"/>
              </w:rPr>
            </w:pPr>
          </w:p>
        </w:tc>
        <w:tc>
          <w:tcPr>
            <w:tcW w:w="8347" w:type="dxa"/>
            <w:gridSpan w:val="2"/>
            <w:vAlign w:val="center"/>
          </w:tcPr>
          <w:p w14:paraId="1FD8CA93" w14:textId="77777777" w:rsidR="00006637" w:rsidRPr="006E2FEC" w:rsidRDefault="00006637" w:rsidP="00006637">
            <w:pPr>
              <w:jc w:val="right"/>
              <w:rPr>
                <w:rFonts w:ascii="Arial" w:hAnsi="Arial" w:cs="Arial"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mallCaps/>
                <w:color w:val="000000"/>
                <w:sz w:val="18"/>
                <w:szCs w:val="18"/>
              </w:rPr>
              <w:t>CFGM Cures Auxiliars d’Infermeria</w:t>
            </w:r>
          </w:p>
        </w:tc>
      </w:tr>
      <w:tr w:rsidR="00006637" w:rsidRPr="00CA4920" w14:paraId="01E032D2" w14:textId="77777777" w:rsidTr="00006637">
        <w:trPr>
          <w:trHeight w:val="275"/>
        </w:trPr>
        <w:tc>
          <w:tcPr>
            <w:tcW w:w="1193" w:type="dxa"/>
            <w:vMerge/>
          </w:tcPr>
          <w:p w14:paraId="6475A1C0" w14:textId="77777777" w:rsidR="00006637" w:rsidRPr="00CA4920" w:rsidRDefault="00006637" w:rsidP="00006637">
            <w:pPr>
              <w:snapToGrid w:val="0"/>
              <w:rPr>
                <w:color w:val="000000"/>
                <w:lang w:val="fr-FR"/>
              </w:rPr>
            </w:pPr>
          </w:p>
        </w:tc>
        <w:tc>
          <w:tcPr>
            <w:tcW w:w="8347" w:type="dxa"/>
            <w:gridSpan w:val="2"/>
            <w:vAlign w:val="center"/>
          </w:tcPr>
          <w:p w14:paraId="0FCB35EB" w14:textId="77777777" w:rsidR="00006637" w:rsidRPr="006E2FEC" w:rsidRDefault="00006637" w:rsidP="00006637">
            <w:pPr>
              <w:snapToGrid w:val="0"/>
              <w:jc w:val="right"/>
              <w:rPr>
                <w:rFonts w:ascii="Arial" w:hAnsi="Arial" w:cs="Arial"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mallCaps/>
                <w:color w:val="000000"/>
                <w:sz w:val="18"/>
                <w:szCs w:val="18"/>
              </w:rPr>
              <w:t>C4 BLOC1.  TÈCNIQUES BÀSIQUES D’INFERMERIA</w:t>
            </w:r>
          </w:p>
        </w:tc>
      </w:tr>
      <w:tr w:rsidR="00006637" w:rsidRPr="00CA4920" w14:paraId="5D229D0D" w14:textId="77777777" w:rsidTr="00006637">
        <w:trPr>
          <w:trHeight w:val="248"/>
        </w:trPr>
        <w:tc>
          <w:tcPr>
            <w:tcW w:w="1193" w:type="dxa"/>
            <w:vMerge/>
            <w:tcBorders>
              <w:bottom w:val="single" w:sz="4" w:space="0" w:color="auto"/>
            </w:tcBorders>
            <w:vAlign w:val="center"/>
          </w:tcPr>
          <w:p w14:paraId="110A497B" w14:textId="77777777" w:rsidR="00006637" w:rsidRPr="00CA4920" w:rsidRDefault="00006637" w:rsidP="00006637">
            <w:pPr>
              <w:snapToGrid w:val="0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5579" w:type="dxa"/>
            <w:tcBorders>
              <w:bottom w:val="single" w:sz="4" w:space="0" w:color="auto"/>
            </w:tcBorders>
            <w:vAlign w:val="center"/>
          </w:tcPr>
          <w:p w14:paraId="52B1A716" w14:textId="77777777" w:rsidR="00006637" w:rsidRDefault="00006637" w:rsidP="00006637">
            <w:r>
              <w:t>QÜESTIONARI DE L’APARELL CIRCULATORI</w:t>
            </w:r>
          </w:p>
          <w:p w14:paraId="0463D8B4" w14:textId="77777777" w:rsidR="00E46147" w:rsidRDefault="00E46147" w:rsidP="00006637">
            <w:r>
              <w:t>Vídeos (</w:t>
            </w:r>
            <w:hyperlink r:id="rId6" w:history="1">
              <w:r>
                <w:rPr>
                  <w:rStyle w:val="Enlla"/>
                </w:rPr>
                <w:t>https://www.youtube.com/watch?v=kVxZrtPI9sg</w:t>
              </w:r>
            </w:hyperlink>
            <w:r>
              <w:t xml:space="preserve"> i apunts de classe)</w:t>
            </w:r>
          </w:p>
          <w:p w14:paraId="057D1F7A" w14:textId="77777777" w:rsidR="00006637" w:rsidRPr="006E2FEC" w:rsidRDefault="00006637" w:rsidP="00006637">
            <w:pPr>
              <w:snapToGrid w:val="0"/>
              <w:jc w:val="center"/>
              <w:rPr>
                <w:rFonts w:ascii="Arial" w:hAnsi="Arial" w:cs="Arial"/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vAlign w:val="center"/>
          </w:tcPr>
          <w:p w14:paraId="2C2D33A2" w14:textId="77777777" w:rsidR="00006637" w:rsidRPr="006E2FEC" w:rsidRDefault="00006637" w:rsidP="00006637">
            <w:pPr>
              <w:snapToGrid w:val="0"/>
              <w:jc w:val="right"/>
              <w:rPr>
                <w:rFonts w:ascii="Arial" w:hAnsi="Arial" w:cs="Arial"/>
                <w:bCs/>
                <w:smallCaps/>
                <w:color w:val="000000"/>
                <w:sz w:val="18"/>
                <w:szCs w:val="18"/>
              </w:rPr>
            </w:pPr>
          </w:p>
        </w:tc>
      </w:tr>
      <w:tr w:rsidR="00006637" w:rsidRPr="00CA4920" w14:paraId="696B4D43" w14:textId="77777777" w:rsidTr="00006637">
        <w:trPr>
          <w:trHeight w:val="525"/>
        </w:trPr>
        <w:tc>
          <w:tcPr>
            <w:tcW w:w="9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FD557" w14:textId="77777777" w:rsidR="00006637" w:rsidRDefault="00006637" w:rsidP="00006637">
            <w:pPr>
              <w:tabs>
                <w:tab w:val="left" w:pos="6544"/>
              </w:tabs>
              <w:snapToGrid w:val="0"/>
              <w:rPr>
                <w:rFonts w:ascii="Arial" w:hAnsi="Arial" w:cs="Arial"/>
                <w:bCs/>
                <w:smallCaps/>
                <w:color w:val="000000"/>
                <w:sz w:val="18"/>
                <w:szCs w:val="18"/>
              </w:rPr>
            </w:pPr>
            <w:r w:rsidRPr="006E2FEC">
              <w:rPr>
                <w:rFonts w:ascii="Arial" w:hAnsi="Arial" w:cs="Arial"/>
                <w:bCs/>
                <w:smallCaps/>
                <w:color w:val="000000"/>
                <w:sz w:val="18"/>
                <w:szCs w:val="18"/>
              </w:rPr>
              <w:t>NOM:</w:t>
            </w:r>
          </w:p>
          <w:p w14:paraId="72D8275F" w14:textId="77777777" w:rsidR="00E46147" w:rsidRPr="006E2FEC" w:rsidRDefault="00E46147" w:rsidP="00006637">
            <w:pPr>
              <w:tabs>
                <w:tab w:val="left" w:pos="6544"/>
              </w:tabs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mallCaps/>
                <w:color w:val="000000"/>
                <w:sz w:val="18"/>
                <w:szCs w:val="18"/>
              </w:rPr>
              <w:t>DATA:</w:t>
            </w:r>
          </w:p>
        </w:tc>
      </w:tr>
    </w:tbl>
    <w:p w14:paraId="547FF6F4" w14:textId="77777777" w:rsidR="003F5F53" w:rsidRDefault="003F5F53"/>
    <w:p w14:paraId="4C31D2E5" w14:textId="77777777" w:rsidR="00680B72" w:rsidRPr="00FE67FA" w:rsidRDefault="00FE67FA" w:rsidP="001F313F">
      <w:pPr>
        <w:pStyle w:val="Pargrafdellista"/>
        <w:numPr>
          <w:ilvl w:val="0"/>
          <w:numId w:val="1"/>
        </w:numPr>
      </w:pPr>
      <w:r w:rsidRPr="00FE67FA">
        <w:t>Quin volum de sang circula pel nostre cos?</w:t>
      </w:r>
    </w:p>
    <w:p w14:paraId="44EE4340" w14:textId="77777777" w:rsidR="00FE67FA" w:rsidRPr="00FE67FA" w:rsidRDefault="00FE67FA" w:rsidP="001F313F">
      <w:pPr>
        <w:pStyle w:val="Pargrafdellista"/>
        <w:numPr>
          <w:ilvl w:val="0"/>
          <w:numId w:val="1"/>
        </w:numPr>
      </w:pPr>
      <w:r w:rsidRPr="00FE67FA">
        <w:t>Quin és el principal component de la sang?</w:t>
      </w:r>
    </w:p>
    <w:p w14:paraId="4AD76868" w14:textId="77777777" w:rsidR="00FE67FA" w:rsidRPr="00FE67FA" w:rsidRDefault="00FE67FA" w:rsidP="001F313F">
      <w:pPr>
        <w:pStyle w:val="Pargrafdellista"/>
        <w:numPr>
          <w:ilvl w:val="0"/>
          <w:numId w:val="1"/>
        </w:numPr>
      </w:pPr>
      <w:r w:rsidRPr="00FE67FA">
        <w:t>Quina és la substància que transporta l’oxigen a la sang?</w:t>
      </w:r>
    </w:p>
    <w:p w14:paraId="0FBEE1BB" w14:textId="77777777" w:rsidR="00FE67FA" w:rsidRDefault="00FE67FA" w:rsidP="001F313F">
      <w:pPr>
        <w:pStyle w:val="Pargrafdellista"/>
        <w:numPr>
          <w:ilvl w:val="0"/>
          <w:numId w:val="1"/>
        </w:numPr>
      </w:pPr>
      <w:r>
        <w:t>Com s’anomenen els compartiments superiors del cor?</w:t>
      </w:r>
    </w:p>
    <w:p w14:paraId="2CB567AE" w14:textId="77777777" w:rsidR="00FE67FA" w:rsidRDefault="00FE67FA" w:rsidP="001F313F">
      <w:pPr>
        <w:pStyle w:val="Pargrafdellista"/>
        <w:numPr>
          <w:ilvl w:val="0"/>
          <w:numId w:val="1"/>
        </w:numPr>
      </w:pPr>
      <w:r>
        <w:t>En el circuit més curt de l’aparell circulatori on va la sang quan surt del ventricle dret?</w:t>
      </w:r>
    </w:p>
    <w:p w14:paraId="1D449A24" w14:textId="77777777" w:rsidR="00FE67FA" w:rsidRDefault="00FE67FA" w:rsidP="001F313F">
      <w:pPr>
        <w:pStyle w:val="Pargrafdellista"/>
        <w:numPr>
          <w:ilvl w:val="0"/>
          <w:numId w:val="1"/>
        </w:numPr>
      </w:pPr>
      <w:r>
        <w:t>Per quins vasos sanguinis surt la sang del cor?</w:t>
      </w:r>
    </w:p>
    <w:p w14:paraId="2AD30D38" w14:textId="77777777" w:rsidR="00FE67FA" w:rsidRDefault="00FE67FA" w:rsidP="001F313F">
      <w:pPr>
        <w:pStyle w:val="Pargrafdellista"/>
        <w:numPr>
          <w:ilvl w:val="0"/>
          <w:numId w:val="1"/>
        </w:numPr>
      </w:pPr>
      <w:r>
        <w:t>Per quins vasos arriba la sang al cor?</w:t>
      </w:r>
    </w:p>
    <w:p w14:paraId="3ADDA84D" w14:textId="77777777" w:rsidR="003F5F53" w:rsidRDefault="003F5F53" w:rsidP="001F313F">
      <w:pPr>
        <w:pStyle w:val="Pargrafdellista"/>
        <w:numPr>
          <w:ilvl w:val="0"/>
          <w:numId w:val="1"/>
        </w:numPr>
      </w:pPr>
      <w:r>
        <w:t>En quins vasos sanguinis es pot detectar el pols?</w:t>
      </w:r>
    </w:p>
    <w:p w14:paraId="454F6D4E" w14:textId="77777777" w:rsidR="003F5F53" w:rsidRDefault="003F5F53" w:rsidP="001F313F">
      <w:pPr>
        <w:pStyle w:val="Pargrafdellista"/>
        <w:numPr>
          <w:ilvl w:val="0"/>
          <w:numId w:val="1"/>
        </w:numPr>
      </w:pPr>
      <w:r>
        <w:t>Què son els capil·lars?</w:t>
      </w:r>
    </w:p>
    <w:p w14:paraId="7A467BE5" w14:textId="77777777" w:rsidR="00375983" w:rsidRDefault="00375983" w:rsidP="00375983">
      <w:pPr>
        <w:pStyle w:val="Pargrafdellista"/>
        <w:numPr>
          <w:ilvl w:val="0"/>
          <w:numId w:val="1"/>
        </w:numPr>
      </w:pPr>
      <w:r>
        <w:t>Les vasos sanguinis què s’aprecien a simple vista a les cames i braços son?</w:t>
      </w:r>
    </w:p>
    <w:p w14:paraId="4F0804FE" w14:textId="77777777" w:rsidR="00006637" w:rsidRDefault="00006637"/>
    <w:p w14:paraId="01B45B1F" w14:textId="77777777" w:rsidR="003F5F53" w:rsidRDefault="003F5F53"/>
    <w:p w14:paraId="7F185560" w14:textId="77777777" w:rsidR="00FE67FA" w:rsidRPr="00FE67FA" w:rsidRDefault="00FE67FA"/>
    <w:p w14:paraId="63904F04" w14:textId="77777777" w:rsidR="00FE67FA" w:rsidRPr="00FE67FA" w:rsidRDefault="00FE67FA">
      <w:pPr>
        <w:rPr>
          <w:lang w:val="es-ES"/>
        </w:rPr>
      </w:pPr>
    </w:p>
    <w:p w14:paraId="3234490F" w14:textId="77777777" w:rsidR="00FE67FA" w:rsidRPr="00FE67FA" w:rsidRDefault="00FE67FA">
      <w:pPr>
        <w:rPr>
          <w:lang w:val="es-ES"/>
        </w:rPr>
      </w:pPr>
    </w:p>
    <w:p w14:paraId="1AE3A0EA" w14:textId="77777777" w:rsidR="00FE67FA" w:rsidRPr="00FE67FA" w:rsidRDefault="00FE67FA">
      <w:pPr>
        <w:rPr>
          <w:lang w:val="es-ES"/>
        </w:rPr>
      </w:pPr>
    </w:p>
    <w:sectPr w:rsidR="00FE67FA" w:rsidRPr="00FE67FA" w:rsidSect="00A20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356F"/>
    <w:multiLevelType w:val="hybridMultilevel"/>
    <w:tmpl w:val="2FF05B0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097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FA"/>
    <w:rsid w:val="00006637"/>
    <w:rsid w:val="001625F4"/>
    <w:rsid w:val="001F313F"/>
    <w:rsid w:val="002D79FF"/>
    <w:rsid w:val="00375983"/>
    <w:rsid w:val="003F5F53"/>
    <w:rsid w:val="005A44B9"/>
    <w:rsid w:val="00680B72"/>
    <w:rsid w:val="007756CF"/>
    <w:rsid w:val="00A2033D"/>
    <w:rsid w:val="00B06B68"/>
    <w:rsid w:val="00E46147"/>
    <w:rsid w:val="00E81E8E"/>
    <w:rsid w:val="00F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C106"/>
  <w15:chartTrackingRefBased/>
  <w15:docId w15:val="{0A50774A-898B-41A0-98FD-7D6BAE34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4B9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F313F"/>
    <w:pPr>
      <w:ind w:left="720"/>
      <w:contextualSpacing/>
    </w:pPr>
  </w:style>
  <w:style w:type="character" w:styleId="Enlla">
    <w:name w:val="Hyperlink"/>
    <w:basedOn w:val="Lletraperdefectedelpargraf"/>
    <w:uiPriority w:val="99"/>
    <w:semiHidden/>
    <w:unhideWhenUsed/>
    <w:rsid w:val="00E46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VxZrtPI9s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2022-10-11T10:23:00Z</dcterms:created>
  <dcterms:modified xsi:type="dcterms:W3CDTF">2022-10-11T10:23:00Z</dcterms:modified>
</cp:coreProperties>
</file>