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1C70" w14:textId="5D6C69EA" w:rsidR="00145FC4" w:rsidRPr="00145FC4" w:rsidRDefault="00145FC4" w:rsidP="00145FC4">
      <w:pPr>
        <w:pStyle w:val="NormalWeb"/>
        <w:spacing w:after="0"/>
        <w:jc w:val="both"/>
        <w:rPr>
          <w:b/>
          <w:bCs/>
          <w:lang w:val="ca-ES"/>
        </w:rPr>
      </w:pPr>
      <w:r w:rsidRPr="00145FC4">
        <w:rPr>
          <w:rFonts w:ascii="Verdana" w:hAnsi="Verdana"/>
          <w:b/>
          <w:bCs/>
          <w:sz w:val="30"/>
          <w:szCs w:val="30"/>
          <w:lang w:val="ca-ES"/>
        </w:rPr>
        <w:t>EXERCICIS FINAL DE TEMA 1</w:t>
      </w:r>
    </w:p>
    <w:p w14:paraId="5ED4EF1D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2A0E7985" w14:textId="4A3498C1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1.</w:t>
      </w:r>
      <w:r>
        <w:rPr>
          <w:rFonts w:ascii="Verdana" w:hAnsi="Verdana"/>
          <w:sz w:val="20"/>
          <w:szCs w:val="20"/>
          <w:lang w:val="ca-ES"/>
        </w:rPr>
        <w:t xml:space="preserve"> Quins tipus d'impostos hi ha? Defineix-ne cadascun i posa un exemple de fet imposable concret de cadascun.</w:t>
      </w:r>
    </w:p>
    <w:p w14:paraId="7D232F19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30B78C83" w14:textId="4F14E8B0" w:rsidR="00145FC4" w:rsidRDefault="00145FC4" w:rsidP="000771E2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2.</w:t>
      </w:r>
      <w:r>
        <w:rPr>
          <w:rFonts w:ascii="Verdana" w:hAnsi="Verdana"/>
          <w:sz w:val="20"/>
          <w:szCs w:val="20"/>
          <w:lang w:val="ca-ES"/>
        </w:rPr>
        <w:t xml:space="preserve"> </w:t>
      </w:r>
      <w:r w:rsidR="000771E2">
        <w:rPr>
          <w:rFonts w:ascii="Verdana" w:hAnsi="Verdana"/>
          <w:sz w:val="20"/>
          <w:szCs w:val="20"/>
          <w:lang w:val="ca-ES"/>
        </w:rPr>
        <w:t>P</w:t>
      </w:r>
      <w:r>
        <w:rPr>
          <w:rFonts w:ascii="Verdana" w:hAnsi="Verdana"/>
          <w:sz w:val="20"/>
          <w:szCs w:val="20"/>
          <w:lang w:val="ca-ES"/>
        </w:rPr>
        <w:t xml:space="preserve">enseu sobre el paper que tenen els impostos en la nostra vida diària. Per exemple, si agafem un autobús públic, si estudiem en un centre d'estudis públic, etc. Reflexioneu i anoteu en el vostre quadern, en el dia a dia, quants dels recursos públics fem servir i com viuríem sense l'existència d'impostos. </w:t>
      </w:r>
    </w:p>
    <w:p w14:paraId="367E3BFE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0C9644DA" w14:textId="49D2C938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3.</w:t>
      </w:r>
      <w:r>
        <w:rPr>
          <w:rFonts w:ascii="Verdana" w:hAnsi="Verdana"/>
          <w:sz w:val="20"/>
          <w:szCs w:val="20"/>
          <w:lang w:val="ca-ES"/>
        </w:rPr>
        <w:t xml:space="preserve"> En els supòsits següents, determina si l'impost que cal pagar és directe o indirecte quin tipus d'impost s'aplica a cada cas:</w:t>
      </w:r>
    </w:p>
    <w:p w14:paraId="4346D35B" w14:textId="77777777" w:rsidR="00145FC4" w:rsidRDefault="00145FC4" w:rsidP="00145FC4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La compra d'un vestit.</w:t>
      </w:r>
    </w:p>
    <w:p w14:paraId="0F272E8A" w14:textId="77777777" w:rsidR="00145FC4" w:rsidRDefault="00145FC4" w:rsidP="00145FC4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Proveir-se de gasolina.</w:t>
      </w:r>
    </w:p>
    <w:p w14:paraId="6D312DDC" w14:textId="77777777" w:rsidR="00145FC4" w:rsidRDefault="00145FC4" w:rsidP="00145FC4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La contribució d'un pis Reus.</w:t>
      </w:r>
    </w:p>
    <w:p w14:paraId="12B946F0" w14:textId="77777777" w:rsidR="00145FC4" w:rsidRDefault="00145FC4" w:rsidP="00145FC4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La contribució de l'Església de Sant Pere.</w:t>
      </w:r>
    </w:p>
    <w:p w14:paraId="68E31BF5" w14:textId="77777777" w:rsidR="00145FC4" w:rsidRDefault="00145FC4" w:rsidP="00145FC4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Menjar en un restaurant.</w:t>
      </w:r>
    </w:p>
    <w:p w14:paraId="6BB47DBD" w14:textId="77777777" w:rsidR="00145FC4" w:rsidRDefault="00145FC4" w:rsidP="00145FC4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Els impostos que es paguen quan es rep una herència.</w:t>
      </w:r>
    </w:p>
    <w:p w14:paraId="06489F8B" w14:textId="77777777" w:rsidR="00145FC4" w:rsidRDefault="00145FC4" w:rsidP="00145FC4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L'impost sobre el benefici de l'empresa.</w:t>
      </w:r>
    </w:p>
    <w:p w14:paraId="2B1D4FEB" w14:textId="77777777" w:rsidR="00145FC4" w:rsidRDefault="00145FC4" w:rsidP="00145FC4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L'impost de circulació d'un vehicle.</w:t>
      </w:r>
    </w:p>
    <w:p w14:paraId="1E8FBB99" w14:textId="77777777" w:rsidR="00145FC4" w:rsidRDefault="00145FC4" w:rsidP="00145FC4">
      <w:pPr>
        <w:pStyle w:val="NormalWeb"/>
        <w:numPr>
          <w:ilvl w:val="0"/>
          <w:numId w:val="1"/>
        </w:numPr>
        <w:spacing w:before="0" w:beforeAutospacing="0" w:after="0"/>
        <w:ind w:left="714" w:hanging="357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L'impost que es paga quan es guanyen diners en la loteria.</w:t>
      </w:r>
    </w:p>
    <w:p w14:paraId="073A4A47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05803957" w14:textId="23D0402A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4.</w:t>
      </w:r>
      <w:r>
        <w:rPr>
          <w:rFonts w:ascii="Verdana" w:hAnsi="Verdana"/>
          <w:sz w:val="20"/>
          <w:szCs w:val="20"/>
          <w:lang w:val="ca-ES"/>
        </w:rPr>
        <w:t xml:space="preserve"> Quins impostos estatals i municipals tenen obligació de pagar les empreses?</w:t>
      </w:r>
    </w:p>
    <w:p w14:paraId="53804DA5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495034C2" w14:textId="6240300D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5.</w:t>
      </w:r>
      <w:r>
        <w:rPr>
          <w:rFonts w:ascii="Verdana" w:hAnsi="Verdana"/>
          <w:sz w:val="20"/>
          <w:szCs w:val="20"/>
          <w:lang w:val="ca-ES"/>
        </w:rPr>
        <w:t xml:space="preserve"> Com actuen les empreses en relació amb l'IRPF dels treballadors? Busca a internet quins models ha de presentar l'empresa per a les liquidacions?</w:t>
      </w:r>
    </w:p>
    <w:p w14:paraId="4860B902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423D41AE" w14:textId="7C2F947F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6.</w:t>
      </w:r>
      <w:r>
        <w:rPr>
          <w:rFonts w:ascii="Verdana" w:hAnsi="Verdana"/>
          <w:sz w:val="20"/>
          <w:szCs w:val="20"/>
          <w:lang w:val="ca-ES"/>
        </w:rPr>
        <w:t xml:space="preserve"> Sobre quin import es calcula l'impost sobre societats? Quin és el tipus impositiu general actual? En quins casos se n'aplica un de diferent?</w:t>
      </w:r>
    </w:p>
    <w:p w14:paraId="25A66044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77E6585E" w14:textId="41A658B8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7.</w:t>
      </w:r>
      <w:r>
        <w:rPr>
          <w:rFonts w:ascii="Verdana" w:hAnsi="Verdana"/>
          <w:sz w:val="20"/>
          <w:szCs w:val="20"/>
          <w:lang w:val="ca-ES"/>
        </w:rPr>
        <w:t xml:space="preserve"> Respon a les qüestions següents de l'impost sobre activitats econòmiques:</w:t>
      </w:r>
    </w:p>
    <w:p w14:paraId="539289D2" w14:textId="77777777" w:rsidR="00145FC4" w:rsidRDefault="00145FC4" w:rsidP="00145FC4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És obligatori per a les empreses pagar aquest impost?</w:t>
      </w:r>
    </w:p>
    <w:p w14:paraId="37BE0DC3" w14:textId="77777777" w:rsidR="00145FC4" w:rsidRDefault="00145FC4" w:rsidP="00145FC4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A partir de quan n'és obligatori el pagament?</w:t>
      </w:r>
    </w:p>
    <w:p w14:paraId="5D2565BA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6EE54DE5" w14:textId="7AC7C6DF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8.</w:t>
      </w:r>
      <w:r>
        <w:rPr>
          <w:rFonts w:ascii="Verdana" w:hAnsi="Verdana"/>
          <w:sz w:val="20"/>
          <w:szCs w:val="20"/>
          <w:lang w:val="ca-ES"/>
        </w:rPr>
        <w:t xml:space="preserve"> A l’article 62 de la Llei Reguladora de les Hisendes Locals s’estableix els immobles exempts de pagar l’IBI. Indica quins són.</w:t>
      </w:r>
    </w:p>
    <w:p w14:paraId="1E03078B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50D5CF32" w14:textId="7EBC6F34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9.</w:t>
      </w:r>
      <w:r>
        <w:rPr>
          <w:rFonts w:ascii="Verdana" w:hAnsi="Verdana"/>
          <w:sz w:val="20"/>
          <w:szCs w:val="20"/>
          <w:lang w:val="ca-ES"/>
        </w:rPr>
        <w:t xml:space="preserve"> Indica quins immobles no estan subjectes a l’IBI.</w:t>
      </w:r>
    </w:p>
    <w:p w14:paraId="76A2245E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3A196CB1" w14:textId="75451777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10.</w:t>
      </w:r>
      <w:r>
        <w:rPr>
          <w:rFonts w:ascii="Verdana" w:hAnsi="Verdana"/>
          <w:sz w:val="20"/>
          <w:szCs w:val="20"/>
          <w:lang w:val="ca-ES"/>
        </w:rPr>
        <w:t xml:space="preserve"> Raona si l’impost sobre l’electricitat és progressiu o proporcional.</w:t>
      </w:r>
    </w:p>
    <w:p w14:paraId="2C7CAE72" w14:textId="77777777" w:rsidR="00145FC4" w:rsidRDefault="00145FC4" w:rsidP="00145FC4">
      <w:pPr>
        <w:pStyle w:val="NormalWeb"/>
        <w:spacing w:before="0" w:beforeAutospacing="0" w:after="0"/>
        <w:jc w:val="both"/>
        <w:rPr>
          <w:rFonts w:ascii="Verdana" w:hAnsi="Verdana"/>
          <w:sz w:val="20"/>
          <w:szCs w:val="20"/>
          <w:lang w:val="ca-ES"/>
        </w:rPr>
      </w:pPr>
    </w:p>
    <w:p w14:paraId="43D6CAD7" w14:textId="455A18F8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 w:rsidRPr="00145FC4">
        <w:rPr>
          <w:rFonts w:ascii="Verdana" w:hAnsi="Verdana"/>
          <w:b/>
          <w:bCs/>
          <w:sz w:val="20"/>
          <w:szCs w:val="20"/>
          <w:lang w:val="ca-ES"/>
        </w:rPr>
        <w:t>11.</w:t>
      </w:r>
      <w:r>
        <w:rPr>
          <w:rFonts w:ascii="Verdana" w:hAnsi="Verdana"/>
          <w:sz w:val="20"/>
          <w:szCs w:val="20"/>
          <w:lang w:val="ca-ES"/>
        </w:rPr>
        <w:t xml:space="preserve"> L’empresa EL FUSTERET, SA, dedicada a la venda de tot tipus de fusta, ha realitzat l’operació següent: el dia 14 de novembre efectua una comanda de fusta al seu proveïdor habitual per un import de 10.000 €, més el 21% d’IVA.</w:t>
      </w:r>
    </w:p>
    <w:p w14:paraId="22307F09" w14:textId="77777777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El proveïdor envia la mercaderia el 25 de novembre i la factura 10 dies després. El pagament s’efectua el dia 15 de desembre.</w:t>
      </w:r>
    </w:p>
    <w:p w14:paraId="39864972" w14:textId="77777777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</w:p>
    <w:p w14:paraId="6FBC77B2" w14:textId="77777777" w:rsidR="00145FC4" w:rsidRDefault="00145FC4" w:rsidP="00145FC4">
      <w:pPr>
        <w:pStyle w:val="NormalWeb"/>
        <w:spacing w:before="0" w:beforeAutospacing="0" w:after="0"/>
        <w:jc w:val="both"/>
        <w:rPr>
          <w:lang w:val="ca-ES"/>
        </w:rPr>
      </w:pPr>
      <w:r>
        <w:rPr>
          <w:rFonts w:ascii="Verdana" w:hAnsi="Verdana"/>
          <w:sz w:val="20"/>
          <w:szCs w:val="20"/>
          <w:lang w:val="ca-ES"/>
        </w:rPr>
        <w:t>Identifica els següents elements de l’Impost sobre el Valor Afegit:</w:t>
      </w:r>
    </w:p>
    <w:p w14:paraId="04C5D7E2" w14:textId="77777777" w:rsidR="00145FC4" w:rsidRDefault="00145FC4" w:rsidP="00145FC4">
      <w:pPr>
        <w:pStyle w:val="NormalWeb"/>
        <w:spacing w:before="0" w:beforeAutospacing="0" w:after="0"/>
        <w:ind w:left="397"/>
        <w:jc w:val="both"/>
        <w:rPr>
          <w:lang w:val="ca-ES"/>
        </w:rPr>
      </w:pPr>
      <w:r>
        <w:rPr>
          <w:lang w:val="ca-ES"/>
        </w:rPr>
        <w:t xml:space="preserve">– </w:t>
      </w:r>
      <w:r>
        <w:rPr>
          <w:rFonts w:ascii="Verdana" w:hAnsi="Verdana"/>
          <w:sz w:val="20"/>
          <w:szCs w:val="20"/>
          <w:lang w:val="ca-ES"/>
        </w:rPr>
        <w:t>Fet imposable.</w:t>
      </w:r>
    </w:p>
    <w:p w14:paraId="34F7B233" w14:textId="77777777" w:rsidR="00145FC4" w:rsidRDefault="00145FC4" w:rsidP="00145FC4">
      <w:pPr>
        <w:pStyle w:val="NormalWeb"/>
        <w:spacing w:before="0" w:beforeAutospacing="0" w:after="0"/>
        <w:ind w:left="397"/>
        <w:jc w:val="both"/>
        <w:rPr>
          <w:lang w:val="ca-ES"/>
        </w:rPr>
      </w:pPr>
      <w:r>
        <w:rPr>
          <w:lang w:val="ca-ES"/>
        </w:rPr>
        <w:t xml:space="preserve">– </w:t>
      </w:r>
      <w:r>
        <w:rPr>
          <w:rFonts w:ascii="Verdana" w:hAnsi="Verdana"/>
          <w:sz w:val="20"/>
          <w:szCs w:val="20"/>
          <w:lang w:val="ca-ES"/>
        </w:rPr>
        <w:t>Subjecte passiu.</w:t>
      </w:r>
    </w:p>
    <w:p w14:paraId="1D7C11BE" w14:textId="77777777" w:rsidR="00145FC4" w:rsidRDefault="00145FC4" w:rsidP="00145FC4">
      <w:pPr>
        <w:pStyle w:val="NormalWeb"/>
        <w:spacing w:before="0" w:beforeAutospacing="0" w:after="0"/>
        <w:ind w:left="397"/>
        <w:jc w:val="both"/>
        <w:rPr>
          <w:lang w:val="ca-ES"/>
        </w:rPr>
      </w:pPr>
      <w:r>
        <w:rPr>
          <w:lang w:val="ca-ES"/>
        </w:rPr>
        <w:t xml:space="preserve">– </w:t>
      </w:r>
      <w:r>
        <w:rPr>
          <w:rFonts w:ascii="Verdana" w:hAnsi="Verdana"/>
          <w:sz w:val="20"/>
          <w:szCs w:val="20"/>
          <w:lang w:val="ca-ES"/>
        </w:rPr>
        <w:t>Tipus impositiu.</w:t>
      </w:r>
    </w:p>
    <w:p w14:paraId="3BC156E1" w14:textId="77777777" w:rsidR="00145FC4" w:rsidRDefault="00145FC4" w:rsidP="00145FC4">
      <w:pPr>
        <w:pStyle w:val="NormalWeb"/>
        <w:spacing w:before="0" w:beforeAutospacing="0" w:after="0"/>
        <w:ind w:left="397"/>
        <w:jc w:val="both"/>
        <w:rPr>
          <w:lang w:val="ca-ES"/>
        </w:rPr>
      </w:pPr>
      <w:r>
        <w:rPr>
          <w:lang w:val="ca-ES"/>
        </w:rPr>
        <w:t xml:space="preserve">– </w:t>
      </w:r>
      <w:r>
        <w:rPr>
          <w:rFonts w:ascii="Verdana" w:hAnsi="Verdana"/>
          <w:sz w:val="20"/>
          <w:szCs w:val="20"/>
          <w:lang w:val="ca-ES"/>
        </w:rPr>
        <w:t>Base imposable.</w:t>
      </w:r>
    </w:p>
    <w:p w14:paraId="0DA2288E" w14:textId="33521A35" w:rsidR="00F41B7F" w:rsidRDefault="00145FC4" w:rsidP="00145FC4">
      <w:pPr>
        <w:pStyle w:val="NormalWeb"/>
        <w:spacing w:before="0" w:beforeAutospacing="0" w:after="0"/>
        <w:ind w:left="397"/>
        <w:jc w:val="both"/>
      </w:pPr>
      <w:r>
        <w:rPr>
          <w:lang w:val="ca-ES"/>
        </w:rPr>
        <w:t xml:space="preserve">– </w:t>
      </w:r>
      <w:r>
        <w:rPr>
          <w:rFonts w:ascii="Verdana" w:hAnsi="Verdana"/>
          <w:sz w:val="20"/>
          <w:szCs w:val="20"/>
          <w:lang w:val="ca-ES"/>
        </w:rPr>
        <w:t>Quota íntegra</w:t>
      </w:r>
    </w:p>
    <w:sectPr w:rsidR="00F41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7E5"/>
    <w:multiLevelType w:val="multilevel"/>
    <w:tmpl w:val="1076D0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43374"/>
    <w:multiLevelType w:val="multilevel"/>
    <w:tmpl w:val="44CEE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138336">
    <w:abstractNumId w:val="1"/>
  </w:num>
  <w:num w:numId="2" w16cid:durableId="142772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C4"/>
    <w:rsid w:val="000771E2"/>
    <w:rsid w:val="00145FC4"/>
    <w:rsid w:val="00F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2590"/>
  <w15:chartTrackingRefBased/>
  <w15:docId w15:val="{1060663F-EA1F-4293-BC8C-5BD22FE9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FC4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Dollys Karina</dc:creator>
  <cp:keywords/>
  <dc:description/>
  <cp:lastModifiedBy>Dollys Karina</cp:lastModifiedBy>
  <cp:revision>2</cp:revision>
  <dcterms:created xsi:type="dcterms:W3CDTF">2024-01-09T20:33:00Z</dcterms:created>
  <dcterms:modified xsi:type="dcterms:W3CDTF">2024-01-09T20:41:00Z</dcterms:modified>
</cp:coreProperties>
</file>